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81FF7" w14:textId="188ED697" w:rsidR="00617A1A" w:rsidRPr="007142C5" w:rsidRDefault="00216230" w:rsidP="00474944">
      <w:pPr>
        <w:spacing w:after="0" w:line="276" w:lineRule="auto"/>
        <w:jc w:val="both"/>
        <w:rPr>
          <w:rFonts w:ascii="Montserrat" w:hAnsi="Montserrat"/>
          <w:b/>
          <w:bCs/>
        </w:rPr>
      </w:pPr>
      <w:r w:rsidRPr="002E1706">
        <w:rPr>
          <w:rFonts w:ascii="Montserrat" w:hAnsi="Montserrat"/>
          <w:b/>
          <w:bCs/>
        </w:rPr>
        <w:t xml:space="preserve">LAS PERSONAS INTEGRANTES DE LA JUNTA DIRECTIVA DE LA UNIVERSIDAD POLITÉCNICA DE PACHUCA, A PROPUESTA DEL MTRO. FRANCISCO HERNÁNDEZ JIMÉNEZ, RECTOR DE LA UNIVERSIDAD POLITÉCNICA DE PACHUCA, </w:t>
      </w:r>
      <w:r w:rsidRPr="007142C5">
        <w:rPr>
          <w:rFonts w:ascii="Montserrat" w:hAnsi="Montserrat"/>
          <w:b/>
          <w:bCs/>
        </w:rPr>
        <w:t>CON FUNDAMENTO EN LOS ARTÍCULOS 53, FRACCIÓN II, DEL DECRETO NÚMERO 403-LXVI, QUE AUTORIZA EN TODAS Y CADA UNA DE SUS PARTES EL PRESUPUESTO DE EGRESOS DEL ESTADO DE HIDALGO PARA EL EJERCICIO FISCAL 2026; 1, 5, 12 FRACCIONES II Y XVIII; Y 26, FRACCIONES II, XIV Y XXV, DEL DECRETO QUE MODIFICA DIVERSAS DISPOSICIONES DEL DIVERSO QUE ABROGÓ AL QUE CREÓ A LA UNIVERSIDAD POLITÉCNICA DE PACHUCA, PUBLICADO EN EL PERIÓDICO OFICIAL DEL ESTADO DE HIDALGO EL 4 DE FEBRERO DE 2008; EN EJERCICIO DE LAS FACULTADES QUE NOS HAN SIDO CONFERIDAS Y</w:t>
      </w:r>
    </w:p>
    <w:p w14:paraId="3ACB1ACC" w14:textId="7A9D9EF5" w:rsidR="00B463D4" w:rsidRPr="007142C5" w:rsidRDefault="00B463D4" w:rsidP="00474944">
      <w:pPr>
        <w:spacing w:before="240" w:after="0" w:line="276" w:lineRule="auto"/>
        <w:jc w:val="center"/>
        <w:rPr>
          <w:rFonts w:ascii="Montserrat" w:hAnsi="Montserrat"/>
          <w:b/>
          <w:bCs/>
        </w:rPr>
      </w:pPr>
      <w:r w:rsidRPr="007142C5">
        <w:rPr>
          <w:rFonts w:ascii="Montserrat" w:hAnsi="Montserrat"/>
          <w:b/>
          <w:bCs/>
        </w:rPr>
        <w:t>CONSIDERANDO</w:t>
      </w:r>
    </w:p>
    <w:p w14:paraId="06F77843" w14:textId="4FA8886B" w:rsidR="00B463D4" w:rsidRPr="00B463D4" w:rsidRDefault="00B463D4" w:rsidP="00474944">
      <w:pPr>
        <w:spacing w:before="240" w:after="0" w:line="276" w:lineRule="auto"/>
        <w:jc w:val="both"/>
        <w:rPr>
          <w:rFonts w:ascii="Montserrat" w:hAnsi="Montserrat"/>
        </w:rPr>
      </w:pPr>
      <w:r w:rsidRPr="007142C5">
        <w:rPr>
          <w:rFonts w:ascii="Montserrat" w:hAnsi="Montserrat"/>
          <w:b/>
          <w:bCs/>
        </w:rPr>
        <w:t>PRIMERO.</w:t>
      </w:r>
      <w:r w:rsidRPr="007142C5">
        <w:rPr>
          <w:rFonts w:ascii="Montserrat" w:hAnsi="Montserrat"/>
        </w:rPr>
        <w:t xml:space="preserve"> Que de conformidad con el artículo 53, fracción II, del Decreto Número 403-LXVI, que autoriza en todas y cada una de sus partes el Presupuesto de Egresos del Estado de Hidalgo para el Ejercicio Fiscal 2026,</w:t>
      </w:r>
      <w:r w:rsidRPr="00B463D4">
        <w:rPr>
          <w:rFonts w:ascii="Montserrat" w:hAnsi="Montserrat"/>
        </w:rPr>
        <w:t xml:space="preserve"> l</w:t>
      </w:r>
      <w:r w:rsidRPr="002E1706">
        <w:rPr>
          <w:rFonts w:ascii="Montserrat" w:hAnsi="Montserrat"/>
        </w:rPr>
        <w:t>os Organismos Descentralizados</w:t>
      </w:r>
      <w:r w:rsidRPr="00B463D4">
        <w:rPr>
          <w:rFonts w:ascii="Montserrat" w:hAnsi="Montserrat"/>
        </w:rPr>
        <w:t xml:space="preserve"> deberán emitir su Manual de Percepciones dentro del plazo previsto en dicho ordenamiento, instrumento mediante el cual se regulan las remuneraciones de las personas servidoras públicas, con sujeción a las disposiciones presupuestarias y administrativas aplicables.</w:t>
      </w:r>
    </w:p>
    <w:p w14:paraId="5ECD5A62" w14:textId="77777777" w:rsidR="00B463D4" w:rsidRPr="00B463D4" w:rsidRDefault="00B463D4" w:rsidP="00474944">
      <w:pPr>
        <w:spacing w:before="240" w:after="0" w:line="276" w:lineRule="auto"/>
        <w:jc w:val="both"/>
        <w:rPr>
          <w:rFonts w:ascii="Montserrat" w:hAnsi="Montserrat"/>
        </w:rPr>
      </w:pPr>
      <w:r w:rsidRPr="00B463D4">
        <w:rPr>
          <w:rFonts w:ascii="Montserrat" w:hAnsi="Montserrat"/>
          <w:b/>
          <w:bCs/>
        </w:rPr>
        <w:t>SEGUNDO.</w:t>
      </w:r>
      <w:r w:rsidRPr="00B463D4">
        <w:rPr>
          <w:rFonts w:ascii="Montserrat" w:hAnsi="Montserrat"/>
        </w:rPr>
        <w:t xml:space="preserve"> Que la Universidad Politécnica de Pachuca es un Organismo Descentralizado de la Administración Pública del Estado de Hidalgo, con personalidad jurídica y patrimonio propios, sectorizado a la Secretaría de Educación Pública de Hidalgo, cuya administración se encuentra a cargo de la Junta Directiva y de la persona titular de la Rectoría, en términos de los artículos 1 y 5 del Decreto que modifica diversas disposiciones del diverso que abrogó al que creó a la Universidad Politécnica de Pachuca, publicado en el Periódico Oficial del Estado de Hidalgo el 4 de febrero de 2008.</w:t>
      </w:r>
    </w:p>
    <w:p w14:paraId="41E79671" w14:textId="6C835247" w:rsidR="00E82E9A" w:rsidRPr="002E1706" w:rsidRDefault="00B463D4" w:rsidP="00474944">
      <w:pPr>
        <w:spacing w:before="240" w:after="0" w:line="276" w:lineRule="auto"/>
        <w:jc w:val="both"/>
        <w:rPr>
          <w:rFonts w:ascii="Montserrat" w:hAnsi="Montserrat"/>
        </w:rPr>
      </w:pPr>
      <w:r w:rsidRPr="00B463D4">
        <w:rPr>
          <w:rFonts w:ascii="Montserrat" w:hAnsi="Montserrat"/>
          <w:b/>
          <w:bCs/>
        </w:rPr>
        <w:t>TERCERO.</w:t>
      </w:r>
      <w:r w:rsidRPr="00B463D4">
        <w:rPr>
          <w:rFonts w:ascii="Montserrat" w:hAnsi="Montserrat"/>
        </w:rPr>
        <w:t xml:space="preserve"> </w:t>
      </w:r>
      <w:r w:rsidR="00E82E9A" w:rsidRPr="002E1706">
        <w:rPr>
          <w:rFonts w:ascii="Montserrat" w:hAnsi="Montserrat"/>
        </w:rPr>
        <w:t>Que corresponde a la Junta Directiva de la Universidad Politécnica de Pachuca aprobar los programas institucionales de desarrollo, de acción, financiero y operativo anual, así como los presupuestos de ingresos y egresos de la Universidad, y ejercer las demás atribuciones que le confieran el Decreto de creación y las disposiciones legales aplicables, de conformidad con lo establecido en el artículo 12, fracciones II y XVIII, del Decreto que modifica diversas disposiciones del diverso que abrogó al que creó a la Universidad Politécnica de Pachuca.</w:t>
      </w:r>
    </w:p>
    <w:p w14:paraId="6CF3E10D" w14:textId="77777777" w:rsidR="00E82E9A" w:rsidRPr="002E1706" w:rsidRDefault="00B463D4" w:rsidP="00474944">
      <w:pPr>
        <w:spacing w:before="240" w:after="0" w:line="276" w:lineRule="auto"/>
        <w:jc w:val="both"/>
        <w:rPr>
          <w:rFonts w:ascii="Montserrat" w:hAnsi="Montserrat"/>
        </w:rPr>
      </w:pPr>
      <w:r w:rsidRPr="00B463D4">
        <w:rPr>
          <w:rFonts w:ascii="Montserrat" w:hAnsi="Montserrat"/>
          <w:b/>
          <w:bCs/>
        </w:rPr>
        <w:t>CUARTO.</w:t>
      </w:r>
      <w:r w:rsidRPr="00B463D4">
        <w:rPr>
          <w:rFonts w:ascii="Montserrat" w:hAnsi="Montserrat"/>
        </w:rPr>
        <w:t xml:space="preserve"> </w:t>
      </w:r>
      <w:r w:rsidR="00E82E9A" w:rsidRPr="002E1706">
        <w:rPr>
          <w:rFonts w:ascii="Montserrat" w:hAnsi="Montserrat"/>
        </w:rPr>
        <w:t xml:space="preserve">Que corresponde a la persona titular de la Rectoría administrar y representar legalmente a la Universidad; formular los programas institucionales, de acción, financiero y operativo anual, así como los presupuestos de ingresos y egresos, y presentarlos para su aprobación a la Junta Directiva; ejecutar los acuerdos que dicte dicho órgano de gobierno; y ejercer las demás atribuciones que le confieran la Junta Directiva, el Decreto de creación </w:t>
      </w:r>
      <w:r w:rsidR="00E82E9A" w:rsidRPr="002E1706">
        <w:rPr>
          <w:rFonts w:ascii="Montserrat" w:hAnsi="Montserrat"/>
        </w:rPr>
        <w:lastRenderedPageBreak/>
        <w:t>y las disposiciones aplicables, de conformidad con lo previsto en el artículo 26, fracciones I, II, XII y XXV, del referido Decreto.</w:t>
      </w:r>
    </w:p>
    <w:p w14:paraId="6BAD4D0C" w14:textId="46169F8E" w:rsidR="00B463D4" w:rsidRPr="00B463D4" w:rsidRDefault="00B463D4" w:rsidP="00474944">
      <w:pPr>
        <w:spacing w:before="240" w:after="0" w:line="276" w:lineRule="auto"/>
        <w:jc w:val="both"/>
        <w:rPr>
          <w:rFonts w:ascii="Montserrat" w:hAnsi="Montserrat"/>
        </w:rPr>
      </w:pPr>
      <w:r w:rsidRPr="00B463D4">
        <w:rPr>
          <w:rFonts w:ascii="Montserrat" w:hAnsi="Montserrat"/>
          <w:b/>
          <w:bCs/>
        </w:rPr>
        <w:t>QUINTO.</w:t>
      </w:r>
      <w:r w:rsidRPr="00B463D4">
        <w:rPr>
          <w:rFonts w:ascii="Montserrat" w:hAnsi="Montserrat"/>
        </w:rPr>
        <w:t xml:space="preserve"> Que el ejercicio de los recursos de la Universidad Politécnica de Pachuca deberá sujetarse a criterios de racionalidad, disciplina y responsabilidad presupuestaria, por lo que la determinación y otorgamiento de las remuneraciones y prestaciones de las personas servidoras públicas deberá realizarse dentro de los límites de los recursos autorizados en el Presupuesto de Egresos correspondiente y de conformidad con las disposiciones legales, administrativas y presupuestarias aplicables.</w:t>
      </w:r>
    </w:p>
    <w:p w14:paraId="7271C6D5" w14:textId="755A9880" w:rsidR="00B463D4" w:rsidRPr="00B463D4" w:rsidRDefault="00B463D4" w:rsidP="00474944">
      <w:pPr>
        <w:spacing w:before="240" w:after="0" w:line="276" w:lineRule="auto"/>
        <w:jc w:val="both"/>
        <w:rPr>
          <w:rFonts w:ascii="Montserrat" w:hAnsi="Montserrat"/>
        </w:rPr>
      </w:pPr>
      <w:r w:rsidRPr="00B463D4">
        <w:rPr>
          <w:rFonts w:ascii="Montserrat" w:hAnsi="Montserrat"/>
          <w:b/>
          <w:bCs/>
        </w:rPr>
        <w:t>SEXTO.</w:t>
      </w:r>
      <w:r w:rsidRPr="00B463D4">
        <w:rPr>
          <w:rFonts w:ascii="Montserrat" w:hAnsi="Montserrat"/>
        </w:rPr>
        <w:t xml:space="preserve"> Que resulta necesario contar con un instrumento normativo que establezca de manera clara, ordenada y transparente las disposiciones aplicables en materia de percepciones, remuneraciones y prestaciones de las personas servidoras públicas de la Universidad Politécnica de Pachuca</w:t>
      </w:r>
      <w:r w:rsidR="00D545F0">
        <w:rPr>
          <w:rFonts w:ascii="Montserrat" w:hAnsi="Montserrat"/>
        </w:rPr>
        <w:t xml:space="preserve"> </w:t>
      </w:r>
      <w:r w:rsidRPr="00B463D4">
        <w:rPr>
          <w:rFonts w:ascii="Montserrat" w:hAnsi="Montserrat"/>
        </w:rPr>
        <w:t>con el propósito de garantizar una adecuada administración de los recursos destinados al Capítulo 1000 «Servicios Personales».</w:t>
      </w:r>
    </w:p>
    <w:p w14:paraId="11E5D4CA" w14:textId="77777777" w:rsidR="00B463D4" w:rsidRPr="00B463D4" w:rsidRDefault="00B463D4" w:rsidP="00474944">
      <w:pPr>
        <w:spacing w:before="240" w:after="0" w:line="276" w:lineRule="auto"/>
        <w:jc w:val="both"/>
        <w:rPr>
          <w:rFonts w:ascii="Montserrat" w:hAnsi="Montserrat"/>
        </w:rPr>
      </w:pPr>
      <w:r w:rsidRPr="00B463D4">
        <w:rPr>
          <w:rFonts w:ascii="Montserrat" w:hAnsi="Montserrat"/>
          <w:b/>
          <w:bCs/>
        </w:rPr>
        <w:t>SÉPTIMO.</w:t>
      </w:r>
      <w:r w:rsidRPr="00B463D4">
        <w:rPr>
          <w:rFonts w:ascii="Montserrat" w:hAnsi="Montserrat"/>
        </w:rPr>
        <w:t xml:space="preserve"> Que el Manual de Percepciones constituye el instrumento mediante el cual se establecen las bases para la asignación y administración de las remuneraciones y prestaciones de las personas servidoras públicas de la Universidad Politécnica de Pachuca, sujetándose en todo momento a la disponibilidad presupuestaria, a los tabuladores y estructuras autorizadas, así como a las disposiciones que resulten aplicables en materia de administración de recursos humanos.</w:t>
      </w:r>
    </w:p>
    <w:p w14:paraId="39210327" w14:textId="4698C369" w:rsidR="00B463D4" w:rsidRPr="00B463D4" w:rsidRDefault="00B463D4" w:rsidP="00474944">
      <w:pPr>
        <w:spacing w:before="240" w:after="0" w:line="276" w:lineRule="auto"/>
        <w:jc w:val="both"/>
        <w:rPr>
          <w:rFonts w:ascii="Montserrat" w:hAnsi="Montserrat"/>
        </w:rPr>
      </w:pPr>
      <w:r w:rsidRPr="00B463D4">
        <w:rPr>
          <w:rFonts w:ascii="Montserrat" w:hAnsi="Montserrat"/>
          <w:b/>
          <w:bCs/>
        </w:rPr>
        <w:t>OCTAVO.</w:t>
      </w:r>
      <w:r w:rsidRPr="00B463D4">
        <w:rPr>
          <w:rFonts w:ascii="Montserrat" w:hAnsi="Montserrat"/>
        </w:rPr>
        <w:t xml:space="preserve"> Que, en virtud de lo anterior, resulta procedente emitir el </w:t>
      </w:r>
      <w:r w:rsidRPr="00B463D4">
        <w:rPr>
          <w:rFonts w:ascii="Montserrat" w:hAnsi="Montserrat"/>
          <w:b/>
          <w:bCs/>
        </w:rPr>
        <w:t>Manual de Percepciones de la Universidad Politécnica de Pachuca</w:t>
      </w:r>
      <w:r w:rsidRPr="00B463D4">
        <w:rPr>
          <w:rFonts w:ascii="Montserrat" w:hAnsi="Montserrat"/>
        </w:rPr>
        <w:t>, a efecto de regular la asignación y pago de las remuneraciones y prestaciones correspondientes, observando los principios de legalidad, racionalidad, transparencia, disciplina presupuestaria y sostenibilidad financiera.</w:t>
      </w:r>
    </w:p>
    <w:p w14:paraId="4282CABB" w14:textId="77777777" w:rsidR="00B463D4" w:rsidRPr="00B463D4" w:rsidRDefault="00B463D4" w:rsidP="00474944">
      <w:pPr>
        <w:spacing w:before="240" w:after="0" w:line="276" w:lineRule="auto"/>
        <w:jc w:val="both"/>
        <w:rPr>
          <w:rFonts w:ascii="Montserrat" w:hAnsi="Montserrat"/>
        </w:rPr>
      </w:pPr>
      <w:r w:rsidRPr="00B463D4">
        <w:rPr>
          <w:rFonts w:ascii="Montserrat" w:hAnsi="Montserrat"/>
        </w:rPr>
        <w:t>Por lo anteriormente expuesto y fundado, la Junta Directiva de la Universidad Politécnica de Pachuca tiene a bien expedir el siguiente:</w:t>
      </w:r>
    </w:p>
    <w:p w14:paraId="65D8FDAB" w14:textId="77777777" w:rsidR="00D55977" w:rsidRDefault="00D55977" w:rsidP="00474944">
      <w:pPr>
        <w:spacing w:after="0" w:line="276" w:lineRule="auto"/>
        <w:jc w:val="center"/>
        <w:rPr>
          <w:rFonts w:ascii="Montserrat" w:hAnsi="Montserrat"/>
          <w:b/>
          <w:bCs/>
        </w:rPr>
      </w:pPr>
    </w:p>
    <w:p w14:paraId="0F4F0755" w14:textId="317F3C5C" w:rsidR="00E82E9A" w:rsidRPr="00E82E9A" w:rsidRDefault="00E82E9A" w:rsidP="00474944">
      <w:pPr>
        <w:spacing w:before="240" w:after="0" w:line="276" w:lineRule="auto"/>
        <w:jc w:val="center"/>
        <w:rPr>
          <w:rFonts w:ascii="Montserrat" w:hAnsi="Montserrat"/>
          <w:b/>
          <w:bCs/>
        </w:rPr>
      </w:pPr>
      <w:r w:rsidRPr="00E82E9A">
        <w:rPr>
          <w:rFonts w:ascii="Montserrat" w:hAnsi="Montserrat"/>
          <w:b/>
          <w:bCs/>
        </w:rPr>
        <w:t>ACUERDO</w:t>
      </w:r>
      <w:r w:rsidR="00474944">
        <w:rPr>
          <w:rFonts w:ascii="Montserrat" w:hAnsi="Montserrat"/>
          <w:b/>
          <w:bCs/>
        </w:rPr>
        <w:t xml:space="preserve"> </w:t>
      </w:r>
      <w:r w:rsidRPr="00E82E9A">
        <w:rPr>
          <w:rFonts w:ascii="Montserrat" w:hAnsi="Montserrat"/>
          <w:b/>
          <w:bCs/>
        </w:rPr>
        <w:t xml:space="preserve">QUE CONTIENE EL MANUAL DE PERCEPCIONES DE LA UNIVERSIDAD POLITÉCNICA DE </w:t>
      </w:r>
      <w:r w:rsidRPr="002E1706">
        <w:rPr>
          <w:rFonts w:ascii="Montserrat" w:hAnsi="Montserrat"/>
          <w:b/>
          <w:bCs/>
        </w:rPr>
        <w:t>PACHUCA</w:t>
      </w:r>
    </w:p>
    <w:p w14:paraId="1F121C30" w14:textId="77777777"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DISPOSICIONES GENERALES</w:t>
      </w:r>
    </w:p>
    <w:p w14:paraId="5D09D034" w14:textId="6D8D6470" w:rsidR="00631CC4" w:rsidRDefault="00631CC4" w:rsidP="00474944">
      <w:pPr>
        <w:pStyle w:val="Prrafodelista"/>
        <w:numPr>
          <w:ilvl w:val="0"/>
          <w:numId w:val="1"/>
        </w:numPr>
        <w:spacing w:before="240" w:after="0" w:line="276" w:lineRule="auto"/>
        <w:ind w:left="426" w:hanging="425"/>
        <w:jc w:val="both"/>
        <w:rPr>
          <w:rFonts w:ascii="Montserrat" w:hAnsi="Montserrat"/>
        </w:rPr>
      </w:pPr>
      <w:r w:rsidRPr="002E1706">
        <w:rPr>
          <w:rFonts w:ascii="Montserrat" w:hAnsi="Montserrat"/>
        </w:rPr>
        <w:t xml:space="preserve">Se emite el presente </w:t>
      </w:r>
      <w:r w:rsidRPr="002E1706">
        <w:rPr>
          <w:rFonts w:ascii="Montserrat" w:hAnsi="Montserrat"/>
          <w:b/>
          <w:bCs/>
        </w:rPr>
        <w:t>Manual de Percepciones de la Universidad Politécnica de Pachuca</w:t>
      </w:r>
      <w:r w:rsidRPr="002E1706">
        <w:rPr>
          <w:rFonts w:ascii="Montserrat" w:hAnsi="Montserrat"/>
        </w:rPr>
        <w:t>, cuyo objeto es regular y coordinar la asignación, administración y pago de las remuneraciones y prestaciones de las personas servidoras públicas que prestan sus servicios en la Universidad Politécnica de Pachuca.</w:t>
      </w:r>
    </w:p>
    <w:p w14:paraId="308D6E93" w14:textId="77777777" w:rsidR="002E1706" w:rsidRPr="002E1706" w:rsidRDefault="002E1706" w:rsidP="00474944">
      <w:pPr>
        <w:pStyle w:val="Prrafodelista"/>
        <w:spacing w:before="240" w:after="0" w:line="276" w:lineRule="auto"/>
        <w:ind w:left="426"/>
        <w:jc w:val="both"/>
        <w:rPr>
          <w:rFonts w:ascii="Montserrat" w:hAnsi="Montserrat"/>
        </w:rPr>
      </w:pPr>
    </w:p>
    <w:p w14:paraId="03863B65" w14:textId="1F628D3D" w:rsidR="00631CC4" w:rsidRDefault="00631CC4" w:rsidP="00474944">
      <w:pPr>
        <w:pStyle w:val="Prrafodelista"/>
        <w:numPr>
          <w:ilvl w:val="0"/>
          <w:numId w:val="1"/>
        </w:numPr>
        <w:spacing w:before="240" w:after="0" w:line="276" w:lineRule="auto"/>
        <w:ind w:left="426" w:hanging="425"/>
        <w:jc w:val="both"/>
        <w:rPr>
          <w:rFonts w:ascii="Montserrat" w:hAnsi="Montserrat"/>
        </w:rPr>
      </w:pPr>
      <w:r w:rsidRPr="002E1706">
        <w:rPr>
          <w:rFonts w:ascii="Montserrat" w:hAnsi="Montserrat"/>
        </w:rPr>
        <w:lastRenderedPageBreak/>
        <w:t>La asignación y pago de las remuneraciones y prestaciones se sujetará a la disponibilidad de los recursos económicos autorizados en el Presupuesto de Egresos vigente,</w:t>
      </w:r>
      <w:r w:rsidR="00E15DA7">
        <w:rPr>
          <w:rFonts w:ascii="Montserrat" w:hAnsi="Montserrat"/>
        </w:rPr>
        <w:t xml:space="preserve"> </w:t>
      </w:r>
      <w:r w:rsidR="00E15DA7" w:rsidRPr="009C46BB">
        <w:rPr>
          <w:rFonts w:ascii="Montserrat" w:hAnsi="Montserrat"/>
        </w:rPr>
        <w:t xml:space="preserve">aprobados en </w:t>
      </w:r>
      <w:r w:rsidR="00E15DA7">
        <w:rPr>
          <w:rFonts w:ascii="Montserrat" w:hAnsi="Montserrat"/>
        </w:rPr>
        <w:t xml:space="preserve">el Analítico de Presupuesto con Base en el Tabulador </w:t>
      </w:r>
      <w:r w:rsidR="00E15DA7" w:rsidRPr="009C46BB">
        <w:rPr>
          <w:rFonts w:ascii="Montserrat" w:hAnsi="Montserrat"/>
        </w:rPr>
        <w:t>vigente,</w:t>
      </w:r>
      <w:r w:rsidRPr="002E1706">
        <w:rPr>
          <w:rFonts w:ascii="Montserrat" w:hAnsi="Montserrat"/>
        </w:rPr>
        <w:t xml:space="preserve"> así como a las disposiciones legales, administrativas y presupuestarias aplicables.</w:t>
      </w:r>
    </w:p>
    <w:p w14:paraId="2D0D6998" w14:textId="77777777" w:rsidR="002E1706" w:rsidRPr="002E1706" w:rsidRDefault="002E1706" w:rsidP="00474944">
      <w:pPr>
        <w:pStyle w:val="Prrafodelista"/>
        <w:spacing w:after="0"/>
        <w:rPr>
          <w:rFonts w:ascii="Montserrat" w:hAnsi="Montserrat"/>
        </w:rPr>
      </w:pPr>
    </w:p>
    <w:p w14:paraId="14FEB042" w14:textId="77777777" w:rsidR="00631CC4" w:rsidRPr="002E1706" w:rsidRDefault="00631CC4" w:rsidP="00474944">
      <w:pPr>
        <w:pStyle w:val="Prrafodelista"/>
        <w:spacing w:before="240" w:after="0" w:line="276" w:lineRule="auto"/>
        <w:ind w:left="426"/>
        <w:jc w:val="both"/>
        <w:rPr>
          <w:rFonts w:ascii="Montserrat" w:hAnsi="Montserrat"/>
        </w:rPr>
      </w:pPr>
      <w:r w:rsidRPr="002E1706">
        <w:rPr>
          <w:rFonts w:ascii="Montserrat" w:hAnsi="Montserrat"/>
        </w:rPr>
        <w:t>En consecuencia, su otorgamiento quedará sujeto a las políticas y medidas de racionalidad, disciplina y responsabilidad presupuestaria, sin que puedan adquirirse compromisos que excedan los recursos autorizados a la Universidad.</w:t>
      </w:r>
    </w:p>
    <w:p w14:paraId="6C6F0622" w14:textId="77777777" w:rsidR="002E1706" w:rsidRDefault="002E1706" w:rsidP="00474944">
      <w:pPr>
        <w:pStyle w:val="Prrafodelista"/>
        <w:spacing w:before="240" w:after="0" w:line="276" w:lineRule="auto"/>
        <w:ind w:left="426"/>
        <w:jc w:val="both"/>
        <w:rPr>
          <w:rFonts w:ascii="Montserrat" w:hAnsi="Montserrat"/>
        </w:rPr>
      </w:pPr>
    </w:p>
    <w:p w14:paraId="228DD7A8" w14:textId="77350EC8"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631CC4">
        <w:rPr>
          <w:rFonts w:ascii="Montserrat" w:hAnsi="Montserrat"/>
        </w:rPr>
        <w:t>La Oficialía Mayor del Poder Ejecutivo del Estado de Hidalgo podrá emitir, en el ámbito de sus atribuciones, disposiciones complementarias en materia de otorgamiento de percepciones ordinarias y, en su caso, extraordinarias, aplicables a las personas servidoras públicas</w:t>
      </w:r>
      <w:r w:rsidR="008305CC">
        <w:rPr>
          <w:rFonts w:ascii="Montserrat" w:hAnsi="Montserrat"/>
        </w:rPr>
        <w:t>.</w:t>
      </w:r>
    </w:p>
    <w:p w14:paraId="32AB20AF" w14:textId="77777777" w:rsidR="002E1706" w:rsidRDefault="002E1706" w:rsidP="00474944">
      <w:pPr>
        <w:pStyle w:val="Prrafodelista"/>
        <w:spacing w:before="240" w:after="0" w:line="276" w:lineRule="auto"/>
        <w:ind w:left="426"/>
        <w:jc w:val="both"/>
        <w:rPr>
          <w:rFonts w:ascii="Montserrat" w:hAnsi="Montserrat"/>
        </w:rPr>
      </w:pPr>
    </w:p>
    <w:p w14:paraId="58E5EF89" w14:textId="7A4B37DD"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 Universidad Politécnica de Pachuca emitirá su propio Manual de Percepciones, con sujeción a las disposiciones legales, presupuestarias y administrativas aplicables y, en su caso, a los ordenamientos que emita la Oficialía Mayor en materia de Administración de Recursos Humanos.</w:t>
      </w:r>
    </w:p>
    <w:p w14:paraId="7B027C5F" w14:textId="77777777" w:rsidR="002E1706" w:rsidRDefault="002E1706" w:rsidP="00474944">
      <w:pPr>
        <w:pStyle w:val="Prrafodelista"/>
        <w:spacing w:before="240" w:after="0" w:line="276" w:lineRule="auto"/>
        <w:ind w:left="426"/>
        <w:jc w:val="both"/>
        <w:rPr>
          <w:rFonts w:ascii="Montserrat" w:hAnsi="Montserrat"/>
        </w:rPr>
      </w:pPr>
    </w:p>
    <w:p w14:paraId="2F023240" w14:textId="0859E067" w:rsidR="00631CC4" w:rsidRPr="002E1706" w:rsidRDefault="00631CC4" w:rsidP="00474944">
      <w:pPr>
        <w:pStyle w:val="Prrafodelista"/>
        <w:spacing w:before="240" w:after="0" w:line="276" w:lineRule="auto"/>
        <w:ind w:left="426"/>
        <w:jc w:val="both"/>
        <w:rPr>
          <w:rFonts w:ascii="Montserrat" w:hAnsi="Montserrat"/>
        </w:rPr>
      </w:pPr>
      <w:r w:rsidRPr="002E1706">
        <w:rPr>
          <w:rFonts w:ascii="Montserrat" w:hAnsi="Montserrat"/>
        </w:rPr>
        <w:t>El presente Manual será sometido a la aprobación de la Junta Directiva de la Universidad y, una vez autorizado, se hará del conocimiento de la Oficialía Mayor del Poder Ejecutivo del Estado de Hidalgo y se publicará en la página electrónica oficial de la Universidad, de conformidad con las disposiciones aplicables.</w:t>
      </w:r>
    </w:p>
    <w:p w14:paraId="0F4D4E78" w14:textId="77777777" w:rsidR="008305CC" w:rsidRDefault="008305CC" w:rsidP="00474944">
      <w:pPr>
        <w:spacing w:after="0" w:line="276" w:lineRule="auto"/>
        <w:jc w:val="both"/>
        <w:rPr>
          <w:rFonts w:ascii="Montserrat" w:hAnsi="Montserrat"/>
          <w:b/>
          <w:bCs/>
        </w:rPr>
      </w:pPr>
    </w:p>
    <w:p w14:paraId="1B811FF6" w14:textId="4985063E"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ÁMBITO DE APLICACIÓN</w:t>
      </w:r>
    </w:p>
    <w:p w14:paraId="4246F782" w14:textId="77777777"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El presente Manual es de observancia general y obligatoria para las personas servidoras públicas que presten sus servicios en la Universidad Politécnica de Pachuca.</w:t>
      </w:r>
    </w:p>
    <w:p w14:paraId="6905FDC6" w14:textId="45D2C7C7" w:rsidR="00631CC4" w:rsidRPr="002E1706" w:rsidRDefault="00631CC4" w:rsidP="00474944">
      <w:pPr>
        <w:pStyle w:val="Prrafodelista"/>
        <w:spacing w:before="240" w:after="0" w:line="276" w:lineRule="auto"/>
        <w:ind w:left="426"/>
        <w:jc w:val="both"/>
        <w:rPr>
          <w:rFonts w:ascii="Montserrat" w:hAnsi="Montserrat"/>
        </w:rPr>
      </w:pPr>
      <w:r w:rsidRPr="002E1706">
        <w:rPr>
          <w:rFonts w:ascii="Montserrat" w:hAnsi="Montserrat"/>
        </w:rPr>
        <w:t>Para efectos de su aplicación y de conformidad con el Reglamento Interior de Trabajo de la Universidad, el personal se clasifica en:</w:t>
      </w:r>
    </w:p>
    <w:p w14:paraId="25E584E0" w14:textId="77777777" w:rsidR="00631CC4" w:rsidRPr="00631CC4" w:rsidRDefault="00631CC4" w:rsidP="00474944">
      <w:pPr>
        <w:spacing w:after="0" w:line="276" w:lineRule="auto"/>
        <w:ind w:left="426" w:firstLine="567"/>
        <w:jc w:val="both"/>
        <w:rPr>
          <w:rFonts w:ascii="Montserrat" w:hAnsi="Montserrat"/>
        </w:rPr>
      </w:pPr>
      <w:r w:rsidRPr="00631CC4">
        <w:rPr>
          <w:rFonts w:ascii="Montserrat" w:hAnsi="Montserrat"/>
        </w:rPr>
        <w:t>I. Académico;</w:t>
      </w:r>
    </w:p>
    <w:p w14:paraId="71274716" w14:textId="77777777" w:rsidR="00631CC4" w:rsidRPr="00631CC4" w:rsidRDefault="00631CC4" w:rsidP="00474944">
      <w:pPr>
        <w:spacing w:after="0" w:line="276" w:lineRule="auto"/>
        <w:ind w:left="426" w:firstLine="567"/>
        <w:jc w:val="both"/>
        <w:rPr>
          <w:rFonts w:ascii="Montserrat" w:hAnsi="Montserrat"/>
        </w:rPr>
      </w:pPr>
      <w:r w:rsidRPr="00631CC4">
        <w:rPr>
          <w:rFonts w:ascii="Montserrat" w:hAnsi="Montserrat"/>
        </w:rPr>
        <w:t xml:space="preserve">II. </w:t>
      </w:r>
      <w:proofErr w:type="gramStart"/>
      <w:r w:rsidRPr="00631CC4">
        <w:rPr>
          <w:rFonts w:ascii="Montserrat" w:hAnsi="Montserrat"/>
        </w:rPr>
        <w:t>Funcionarios</w:t>
      </w:r>
      <w:proofErr w:type="gramEnd"/>
      <w:r w:rsidRPr="00631CC4">
        <w:rPr>
          <w:rFonts w:ascii="Montserrat" w:hAnsi="Montserrat"/>
        </w:rPr>
        <w:t>;</w:t>
      </w:r>
    </w:p>
    <w:p w14:paraId="0ADEFC4C" w14:textId="77777777" w:rsidR="00631CC4" w:rsidRPr="00631CC4" w:rsidRDefault="00631CC4" w:rsidP="00474944">
      <w:pPr>
        <w:spacing w:after="0" w:line="276" w:lineRule="auto"/>
        <w:ind w:left="426" w:firstLine="567"/>
        <w:jc w:val="both"/>
        <w:rPr>
          <w:rFonts w:ascii="Montserrat" w:hAnsi="Montserrat"/>
        </w:rPr>
      </w:pPr>
      <w:r w:rsidRPr="00631CC4">
        <w:rPr>
          <w:rFonts w:ascii="Montserrat" w:hAnsi="Montserrat"/>
        </w:rPr>
        <w:t>III. Administrativo; y</w:t>
      </w:r>
    </w:p>
    <w:p w14:paraId="1FE7D51A" w14:textId="77777777" w:rsidR="00631CC4" w:rsidRPr="002E1706" w:rsidRDefault="00631CC4" w:rsidP="00474944">
      <w:pPr>
        <w:spacing w:after="0" w:line="276" w:lineRule="auto"/>
        <w:ind w:left="426" w:firstLine="567"/>
        <w:jc w:val="both"/>
        <w:rPr>
          <w:rFonts w:ascii="Montserrat" w:hAnsi="Montserrat"/>
        </w:rPr>
      </w:pPr>
      <w:r w:rsidRPr="00631CC4">
        <w:rPr>
          <w:rFonts w:ascii="Montserrat" w:hAnsi="Montserrat"/>
        </w:rPr>
        <w:t>IV. De apoyo.</w:t>
      </w:r>
    </w:p>
    <w:p w14:paraId="2CD946C9" w14:textId="532A40EF"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Para efectos de la interpretación y aplicación del presente Manual, se entenderá por:</w:t>
      </w:r>
    </w:p>
    <w:p w14:paraId="267D570D" w14:textId="77777777"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Entidad:</w:t>
      </w:r>
      <w:r w:rsidRPr="00631CC4">
        <w:rPr>
          <w:rFonts w:ascii="Montserrat" w:hAnsi="Montserrat"/>
        </w:rPr>
        <w:t xml:space="preserve"> La Universidad Politécnica de Pachuca, Organismo Descentralizado de la Administración Pública del Estado de Hidalgo, con personalidad jurídica y patrimonio propios.</w:t>
      </w:r>
    </w:p>
    <w:p w14:paraId="318152E2" w14:textId="67C9B450"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lastRenderedPageBreak/>
        <w:t>Estructura Orgánica:</w:t>
      </w:r>
      <w:r w:rsidRPr="00631CC4">
        <w:rPr>
          <w:rFonts w:ascii="Montserrat" w:hAnsi="Montserrat"/>
        </w:rPr>
        <w:t xml:space="preserve"> El conjunto de órganos, unidades administrativas y puestos organizados jerárquicamente en la Universidad, </w:t>
      </w:r>
      <w:r w:rsidR="00532814" w:rsidRPr="002E1706">
        <w:rPr>
          <w:rFonts w:ascii="Montserrat" w:hAnsi="Montserrat"/>
        </w:rPr>
        <w:t xml:space="preserve">en función de su responsabilidad, autoridad y subordinación, así como el patrón de relaciones entre los mismos, </w:t>
      </w:r>
      <w:r w:rsidRPr="00631CC4">
        <w:rPr>
          <w:rFonts w:ascii="Montserrat" w:hAnsi="Montserrat"/>
        </w:rPr>
        <w:t>de conformidad con la estructura aprobada por la Junta Directiva.</w:t>
      </w:r>
    </w:p>
    <w:p w14:paraId="495574AE" w14:textId="77777777" w:rsidR="00631CC4" w:rsidRPr="00631CC4" w:rsidRDefault="00631CC4" w:rsidP="00474944">
      <w:pPr>
        <w:spacing w:before="240" w:after="0" w:line="276" w:lineRule="auto"/>
        <w:ind w:firstLine="426"/>
        <w:jc w:val="both"/>
        <w:rPr>
          <w:rFonts w:ascii="Montserrat" w:hAnsi="Montserrat"/>
        </w:rPr>
      </w:pPr>
      <w:r w:rsidRPr="00631CC4">
        <w:rPr>
          <w:rFonts w:ascii="Montserrat" w:hAnsi="Montserrat"/>
          <w:b/>
          <w:bCs/>
        </w:rPr>
        <w:t>Ley del ISR:</w:t>
      </w:r>
      <w:r w:rsidRPr="00631CC4">
        <w:rPr>
          <w:rFonts w:ascii="Montserrat" w:hAnsi="Montserrat"/>
        </w:rPr>
        <w:t xml:space="preserve"> La Ley del Impuesto sobre la Renta.</w:t>
      </w:r>
    </w:p>
    <w:p w14:paraId="6E6A031C" w14:textId="77777777"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 xml:space="preserve">Ley del </w:t>
      </w:r>
      <w:proofErr w:type="spellStart"/>
      <w:r w:rsidRPr="00631CC4">
        <w:rPr>
          <w:rFonts w:ascii="Montserrat" w:hAnsi="Montserrat"/>
          <w:b/>
          <w:bCs/>
        </w:rPr>
        <w:t>ISSSTE</w:t>
      </w:r>
      <w:proofErr w:type="spellEnd"/>
      <w:r w:rsidRPr="00631CC4">
        <w:rPr>
          <w:rFonts w:ascii="Montserrat" w:hAnsi="Montserrat"/>
          <w:b/>
          <w:bCs/>
        </w:rPr>
        <w:t>:</w:t>
      </w:r>
      <w:r w:rsidRPr="00631CC4">
        <w:rPr>
          <w:rFonts w:ascii="Montserrat" w:hAnsi="Montserrat"/>
        </w:rPr>
        <w:t xml:space="preserve"> La Ley del Instituto de Seguridad y Servicios Sociales de los Trabajadores del Estado.</w:t>
      </w:r>
    </w:p>
    <w:p w14:paraId="74064972" w14:textId="64531FF6"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Manual de Percepciones:</w:t>
      </w:r>
      <w:r w:rsidRPr="00631CC4">
        <w:rPr>
          <w:rFonts w:ascii="Montserrat" w:hAnsi="Montserrat"/>
        </w:rPr>
        <w:t xml:space="preserve"> El Manual de Percepciones de la Universidad Politécnica de Pachuca.</w:t>
      </w:r>
    </w:p>
    <w:p w14:paraId="1FD67337" w14:textId="77777777"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Oficialía Mayor:</w:t>
      </w:r>
      <w:r w:rsidRPr="00631CC4">
        <w:rPr>
          <w:rFonts w:ascii="Montserrat" w:hAnsi="Montserrat"/>
        </w:rPr>
        <w:t xml:space="preserve"> La Oficialía Mayor del Poder Ejecutivo del Estado de Hidalgo.</w:t>
      </w:r>
    </w:p>
    <w:p w14:paraId="010EDA8E" w14:textId="3426FBC9"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Persona servidora pública:</w:t>
      </w:r>
      <w:r w:rsidRPr="00631CC4">
        <w:rPr>
          <w:rFonts w:ascii="Montserrat" w:hAnsi="Montserrat"/>
        </w:rPr>
        <w:t xml:space="preserve"> La persona que desempeña un empleo, cargo o comisión de cualquier naturaleza en la Universidad Politécnica de Pachuca y que se encuentra vinculada con ésta mediante nombramiento o contrato, conforme a las disposiciones aplicables.</w:t>
      </w:r>
    </w:p>
    <w:p w14:paraId="31E31755" w14:textId="74D2E0F0"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Plaza:</w:t>
      </w:r>
      <w:r w:rsidRPr="00631CC4">
        <w:rPr>
          <w:rFonts w:ascii="Montserrat" w:hAnsi="Montserrat"/>
        </w:rPr>
        <w:t xml:space="preserve"> </w:t>
      </w:r>
      <w:r w:rsidR="00532814" w:rsidRPr="002E1706">
        <w:rPr>
          <w:rFonts w:ascii="Montserrat" w:hAnsi="Montserrat"/>
        </w:rPr>
        <w:t>Es la unidad de trabajo que ocupa una persona servidora pública con una unidad responsable y una unidad presupuestal determinada, con una categoría y nivel salarial asignado, y que no puede ser ocupada por más de una persona al mismo tiempo, autorizada en el Presupuesto de Egresos.</w:t>
      </w:r>
    </w:p>
    <w:p w14:paraId="7002F5FD" w14:textId="77777777"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Poder Ejecutivo:</w:t>
      </w:r>
      <w:r w:rsidRPr="00631CC4">
        <w:rPr>
          <w:rFonts w:ascii="Montserrat" w:hAnsi="Montserrat"/>
        </w:rPr>
        <w:t xml:space="preserve"> El Poder Ejecutivo del Estado Libre y Soberano de Hidalgo.</w:t>
      </w:r>
    </w:p>
    <w:p w14:paraId="3CA3D5A5" w14:textId="299E189B"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Presupuesto de Egresos:</w:t>
      </w:r>
      <w:r w:rsidRPr="00631CC4">
        <w:rPr>
          <w:rFonts w:ascii="Montserrat" w:hAnsi="Montserrat"/>
        </w:rPr>
        <w:t xml:space="preserve"> Decreto que autoriza en todas y cada una de sus partes el Presupuesto de Egresos del Estado de Hidalgo para el Ejercicio Fiscal </w:t>
      </w:r>
      <w:r w:rsidR="0047316C">
        <w:rPr>
          <w:rFonts w:ascii="Montserrat" w:hAnsi="Montserrat"/>
        </w:rPr>
        <w:t>vigente</w:t>
      </w:r>
      <w:r w:rsidRPr="00631CC4">
        <w:rPr>
          <w:rFonts w:ascii="Montserrat" w:hAnsi="Montserrat"/>
        </w:rPr>
        <w:t>.</w:t>
      </w:r>
    </w:p>
    <w:p w14:paraId="7447FE5E" w14:textId="6BBE4538"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Puesto:</w:t>
      </w:r>
      <w:r w:rsidRPr="00631CC4">
        <w:rPr>
          <w:rFonts w:ascii="Montserrat" w:hAnsi="Montserrat"/>
        </w:rPr>
        <w:t xml:space="preserve"> La unidad impersonal de trabajo que comprende el conjunto de funciones, responsabilidades y requisitos asignados dentro de la estructura organizacional de la Universidad, con una categoría y nivel salarial determinados</w:t>
      </w:r>
      <w:r w:rsidR="00532814" w:rsidRPr="002E1706">
        <w:rPr>
          <w:rFonts w:ascii="Montserrat" w:hAnsi="Montserrat"/>
        </w:rPr>
        <w:t>, determinado en el Analítico de Presupuesto con Base al Tabulador emitido por la Dirección General de Universidades Tecnológicas y Politécnicas para el ejercicio vigente</w:t>
      </w:r>
    </w:p>
    <w:p w14:paraId="6E78580F" w14:textId="77777777"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Reglamento Interior de Trabajo:</w:t>
      </w:r>
      <w:r w:rsidRPr="00631CC4">
        <w:rPr>
          <w:rFonts w:ascii="Montserrat" w:hAnsi="Montserrat"/>
        </w:rPr>
        <w:t xml:space="preserve"> El Reglamento Interior de Trabajo de la Universidad Politécnica de Pachuca.</w:t>
      </w:r>
    </w:p>
    <w:p w14:paraId="19D71D34" w14:textId="77777777"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Secretaría Administrativa:</w:t>
      </w:r>
      <w:r w:rsidRPr="00631CC4">
        <w:rPr>
          <w:rFonts w:ascii="Montserrat" w:hAnsi="Montserrat"/>
        </w:rPr>
        <w:t xml:space="preserve"> La unidad administrativa de la Universidad responsable de coordinar la administración de los recursos humanos, materiales y financieros, en el ámbito de sus atribuciones.</w:t>
      </w:r>
    </w:p>
    <w:p w14:paraId="6C882124" w14:textId="724136EC" w:rsidR="00631CC4" w:rsidRPr="00631CC4" w:rsidRDefault="008B4CEA" w:rsidP="00474944">
      <w:pPr>
        <w:spacing w:before="240" w:after="0" w:line="276" w:lineRule="auto"/>
        <w:ind w:left="426"/>
        <w:jc w:val="both"/>
        <w:rPr>
          <w:rFonts w:ascii="Montserrat" w:hAnsi="Montserrat"/>
        </w:rPr>
      </w:pPr>
      <w:r>
        <w:rPr>
          <w:rFonts w:ascii="Montserrat" w:hAnsi="Montserrat"/>
          <w:b/>
          <w:bCs/>
        </w:rPr>
        <w:lastRenderedPageBreak/>
        <w:t xml:space="preserve">Subdirección de Recursos </w:t>
      </w:r>
      <w:r w:rsidR="00200B30">
        <w:rPr>
          <w:rFonts w:ascii="Montserrat" w:hAnsi="Montserrat"/>
          <w:b/>
          <w:bCs/>
        </w:rPr>
        <w:t>Humanos:</w:t>
      </w:r>
      <w:r w:rsidR="00631CC4" w:rsidRPr="00631CC4">
        <w:rPr>
          <w:rFonts w:ascii="Montserrat" w:hAnsi="Montserrat"/>
        </w:rPr>
        <w:t xml:space="preserve"> La unidad administrativa dependiente de la Secretaría Administrativa responsable de la administración del recurso humano de la Universidad, conforme al Reglamento Interior de Trabajo y demás disposiciones aplicables.</w:t>
      </w:r>
    </w:p>
    <w:p w14:paraId="3D6C4655" w14:textId="77777777" w:rsidR="00631CC4" w:rsidRPr="00631CC4" w:rsidRDefault="00631CC4" w:rsidP="00474944">
      <w:pPr>
        <w:spacing w:before="240" w:after="0" w:line="276" w:lineRule="auto"/>
        <w:ind w:left="426"/>
        <w:jc w:val="both"/>
        <w:rPr>
          <w:rFonts w:ascii="Montserrat" w:hAnsi="Montserrat"/>
        </w:rPr>
      </w:pPr>
      <w:r w:rsidRPr="00631CC4">
        <w:rPr>
          <w:rFonts w:ascii="Montserrat" w:hAnsi="Montserrat"/>
          <w:b/>
          <w:bCs/>
        </w:rPr>
        <w:t>Universidad:</w:t>
      </w:r>
      <w:r w:rsidRPr="00631CC4">
        <w:rPr>
          <w:rFonts w:ascii="Montserrat" w:hAnsi="Montserrat"/>
        </w:rPr>
        <w:t xml:space="preserve"> La Universidad Politécnica de Pachuca.</w:t>
      </w:r>
    </w:p>
    <w:p w14:paraId="1AF98DC7" w14:textId="77777777" w:rsidR="0047316C" w:rsidRDefault="0047316C" w:rsidP="00474944">
      <w:pPr>
        <w:spacing w:after="0" w:line="276" w:lineRule="auto"/>
        <w:jc w:val="both"/>
        <w:rPr>
          <w:rFonts w:ascii="Montserrat" w:hAnsi="Montserrat"/>
          <w:b/>
          <w:bCs/>
        </w:rPr>
      </w:pPr>
    </w:p>
    <w:p w14:paraId="23A255EE" w14:textId="3122B153"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DE LAS REMUNERACIONES</w:t>
      </w:r>
    </w:p>
    <w:p w14:paraId="0D08DBC4" w14:textId="4DD1B164" w:rsidR="00532814"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 xml:space="preserve">La administración del recurso humano corresponderá al </w:t>
      </w:r>
      <w:r w:rsidR="008B4CEA">
        <w:rPr>
          <w:rFonts w:ascii="Montserrat" w:hAnsi="Montserrat"/>
        </w:rPr>
        <w:t>Subdirección de Recursos Humanos</w:t>
      </w:r>
      <w:r w:rsidRPr="002E1706">
        <w:rPr>
          <w:rFonts w:ascii="Montserrat" w:hAnsi="Montserrat"/>
        </w:rPr>
        <w:t>, dependiente de la Secretaría Administrativa, el cual, en el ámbito de sus atribuciones y con la aprobación de dicha Secretaría, llevará el control y aplicación de las remuneraciones y prestaciones de las personas servidoras públicas de la Universidad.</w:t>
      </w:r>
    </w:p>
    <w:p w14:paraId="008F38E7" w14:textId="77777777" w:rsidR="008B4CEA" w:rsidRDefault="008B4CEA" w:rsidP="00474944">
      <w:pPr>
        <w:pStyle w:val="Prrafodelista"/>
        <w:spacing w:before="240" w:after="0" w:line="276" w:lineRule="auto"/>
        <w:ind w:left="426"/>
        <w:jc w:val="both"/>
        <w:rPr>
          <w:rFonts w:ascii="Montserrat" w:hAnsi="Montserrat"/>
        </w:rPr>
      </w:pPr>
    </w:p>
    <w:p w14:paraId="65F73814" w14:textId="77777777" w:rsidR="008B4CEA" w:rsidRPr="008B4CEA" w:rsidRDefault="008B4CEA" w:rsidP="00474944">
      <w:pPr>
        <w:pStyle w:val="Prrafodelista"/>
        <w:numPr>
          <w:ilvl w:val="0"/>
          <w:numId w:val="1"/>
        </w:numPr>
        <w:spacing w:after="0"/>
        <w:ind w:left="426"/>
        <w:jc w:val="both"/>
        <w:rPr>
          <w:rFonts w:ascii="Montserrat" w:hAnsi="Montserrat"/>
        </w:rPr>
      </w:pPr>
      <w:r w:rsidRPr="008B4CEA">
        <w:rPr>
          <w:rFonts w:ascii="Montserrat" w:hAnsi="Montserrat"/>
        </w:rPr>
        <w:t>La Secretaría Administrativa, a través de la Subdirección de Recursos Financieros, pagará y depositará a las personas servidoras públicas sus sueldos devengados en moneda nacional a su cuenta bancaria, a través de la nómina electrónica con el banco designado.</w:t>
      </w:r>
    </w:p>
    <w:p w14:paraId="04C88799" w14:textId="77777777" w:rsidR="002E1706" w:rsidRDefault="002E1706" w:rsidP="00474944">
      <w:pPr>
        <w:pStyle w:val="Prrafodelista"/>
        <w:spacing w:before="240" w:after="0" w:line="276" w:lineRule="auto"/>
        <w:ind w:left="426"/>
        <w:jc w:val="both"/>
        <w:rPr>
          <w:rFonts w:ascii="Montserrat" w:hAnsi="Montserrat"/>
        </w:rPr>
      </w:pPr>
    </w:p>
    <w:p w14:paraId="43E031E2" w14:textId="270AFB9E" w:rsidR="00532814"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 estructura de puestos de la Universidad deberá corresponder a la estructura organizacional aprobada por la Junta Directiva.</w:t>
      </w:r>
    </w:p>
    <w:p w14:paraId="66486DE6" w14:textId="77777777" w:rsidR="008B4CEA" w:rsidRPr="008B4CEA" w:rsidRDefault="008B4CEA" w:rsidP="00474944">
      <w:pPr>
        <w:pStyle w:val="Prrafodelista"/>
        <w:spacing w:after="0"/>
        <w:rPr>
          <w:rFonts w:ascii="Montserrat" w:hAnsi="Montserrat"/>
        </w:rPr>
      </w:pPr>
    </w:p>
    <w:p w14:paraId="6CD44DF5" w14:textId="5D453A73" w:rsidR="00631CC4" w:rsidRPr="002E1706" w:rsidRDefault="00631CC4" w:rsidP="00474944">
      <w:pPr>
        <w:pStyle w:val="Prrafodelista"/>
        <w:spacing w:before="240" w:after="0" w:line="276" w:lineRule="auto"/>
        <w:ind w:left="426"/>
        <w:jc w:val="both"/>
        <w:rPr>
          <w:rFonts w:ascii="Montserrat" w:hAnsi="Montserrat"/>
        </w:rPr>
      </w:pPr>
      <w:r w:rsidRPr="002E1706">
        <w:rPr>
          <w:rFonts w:ascii="Montserrat" w:hAnsi="Montserrat"/>
        </w:rPr>
        <w:t>La creación, modificación, reclasificación, conversión o cancelación de puestos deberá sujetarse a las disposiciones aplicables, a las autorizaciones correspondientes y a la disponibilidad presupuestaria.</w:t>
      </w:r>
    </w:p>
    <w:p w14:paraId="59F58055" w14:textId="77777777" w:rsidR="002E1706" w:rsidRDefault="002E1706" w:rsidP="00474944">
      <w:pPr>
        <w:pStyle w:val="Prrafodelista"/>
        <w:spacing w:before="240" w:after="0" w:line="276" w:lineRule="auto"/>
        <w:ind w:left="426"/>
        <w:jc w:val="both"/>
        <w:rPr>
          <w:rFonts w:ascii="Montserrat" w:hAnsi="Montserrat"/>
        </w:rPr>
      </w:pPr>
    </w:p>
    <w:p w14:paraId="2357722D" w14:textId="30D0EBDE" w:rsidR="0053281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Ninguna persona servidora pública podrá recibir, por el desempeño de su empleo, cargo o comisión, una remuneración superior a la establecida para la persona titular del Poder Ejecutivo del Estado de Hidalgo, en los términos previstos por las disposiciones constitucionales y legales aplicables.</w:t>
      </w:r>
    </w:p>
    <w:p w14:paraId="24F014DE" w14:textId="77777777" w:rsidR="002E1706" w:rsidRDefault="002E1706" w:rsidP="00474944">
      <w:pPr>
        <w:pStyle w:val="Prrafodelista"/>
        <w:spacing w:before="240" w:after="0" w:line="276" w:lineRule="auto"/>
        <w:ind w:left="426"/>
        <w:jc w:val="both"/>
        <w:rPr>
          <w:rFonts w:ascii="Montserrat" w:hAnsi="Montserrat"/>
        </w:rPr>
      </w:pPr>
    </w:p>
    <w:p w14:paraId="745F365B" w14:textId="3A49312B" w:rsidR="00B94850"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Las adecuaciones a la estructura de puestos que deriven de conversiones, reclasificaciones u otras modificaciones deberán realizarse de conformidad con las disposiciones aplicables y, en su caso, mediante movimientos compensados, sin incrementar el presupuesto regularizable de servicios personales, salvo autorización expresa de la autoridad competente.</w:t>
      </w:r>
    </w:p>
    <w:p w14:paraId="793D04C4" w14:textId="77777777" w:rsidR="002E1706" w:rsidRDefault="002E1706" w:rsidP="00474944">
      <w:pPr>
        <w:pStyle w:val="Prrafodelista"/>
        <w:spacing w:before="240" w:after="0" w:line="276" w:lineRule="auto"/>
        <w:ind w:left="426"/>
        <w:jc w:val="both"/>
        <w:rPr>
          <w:rFonts w:ascii="Montserrat" w:hAnsi="Montserrat"/>
        </w:rPr>
      </w:pPr>
    </w:p>
    <w:p w14:paraId="07525D0D" w14:textId="295D3EC0" w:rsidR="00B94850"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En ningún caso podrán autorizarse u otorgarse percepciones o prestaciones por un mismo concepto que impliquen un doble beneficio para una misma persona servidora pública.</w:t>
      </w:r>
    </w:p>
    <w:p w14:paraId="7DC75F52" w14:textId="77777777" w:rsidR="002E1706" w:rsidRDefault="002E1706" w:rsidP="00474944">
      <w:pPr>
        <w:pStyle w:val="Prrafodelista"/>
        <w:spacing w:before="240" w:after="0" w:line="276" w:lineRule="auto"/>
        <w:ind w:left="426"/>
        <w:jc w:val="both"/>
        <w:rPr>
          <w:rFonts w:ascii="Montserrat" w:hAnsi="Montserrat"/>
        </w:rPr>
      </w:pPr>
    </w:p>
    <w:p w14:paraId="2B52273F" w14:textId="64A0B6BC" w:rsidR="00B94850" w:rsidRDefault="00631CC4" w:rsidP="00474944">
      <w:pPr>
        <w:pStyle w:val="Prrafodelista"/>
        <w:spacing w:before="240" w:after="0" w:line="276" w:lineRule="auto"/>
        <w:ind w:left="426"/>
        <w:jc w:val="both"/>
        <w:rPr>
          <w:rFonts w:ascii="Montserrat" w:hAnsi="Montserrat"/>
        </w:rPr>
      </w:pPr>
      <w:r w:rsidRPr="002E1706">
        <w:rPr>
          <w:rFonts w:ascii="Montserrat" w:hAnsi="Montserrat"/>
        </w:rPr>
        <w:lastRenderedPageBreak/>
        <w:t>La ocupación de plazas deberá sujetarse a las disposiciones aplicables en materia de compatibilidad de empleos, cargos, comisiones, jornadas y horarios.</w:t>
      </w:r>
    </w:p>
    <w:p w14:paraId="048F4482" w14:textId="77777777" w:rsidR="002E1706" w:rsidRPr="002E1706" w:rsidRDefault="002E1706" w:rsidP="00474944">
      <w:pPr>
        <w:pStyle w:val="Prrafodelista"/>
        <w:spacing w:before="240" w:after="0" w:line="276" w:lineRule="auto"/>
        <w:ind w:left="426"/>
        <w:jc w:val="both"/>
        <w:rPr>
          <w:rFonts w:ascii="Montserrat" w:hAnsi="Montserrat"/>
        </w:rPr>
      </w:pPr>
    </w:p>
    <w:p w14:paraId="1A8138AD" w14:textId="0743EC86" w:rsidR="00B94850" w:rsidRDefault="00631CC4" w:rsidP="00474944">
      <w:pPr>
        <w:pStyle w:val="Prrafodelista"/>
        <w:numPr>
          <w:ilvl w:val="0"/>
          <w:numId w:val="1"/>
        </w:numPr>
        <w:spacing w:before="240" w:after="0" w:line="276" w:lineRule="auto"/>
        <w:ind w:left="426"/>
        <w:jc w:val="both"/>
        <w:rPr>
          <w:rFonts w:ascii="Montserrat" w:hAnsi="Montserrat"/>
        </w:rPr>
      </w:pPr>
      <w:r w:rsidRPr="00631CC4">
        <w:rPr>
          <w:rFonts w:ascii="Montserrat" w:hAnsi="Montserrat"/>
        </w:rPr>
        <w:t>Los préstamos</w:t>
      </w:r>
      <w:r w:rsidR="00B94850" w:rsidRPr="002E1706">
        <w:rPr>
          <w:rFonts w:ascii="Montserrat" w:hAnsi="Montserrat"/>
        </w:rPr>
        <w:t xml:space="preserve"> o</w:t>
      </w:r>
      <w:r w:rsidRPr="00631CC4">
        <w:rPr>
          <w:rFonts w:ascii="Montserrat" w:hAnsi="Montserrat"/>
        </w:rPr>
        <w:t xml:space="preserve"> créditos no forman parte de la remuneración de las personas servidoras públicas.</w:t>
      </w:r>
    </w:p>
    <w:p w14:paraId="53D5741F" w14:textId="77777777" w:rsidR="002E1706" w:rsidRPr="002E1706" w:rsidRDefault="002E1706" w:rsidP="00474944">
      <w:pPr>
        <w:pStyle w:val="Prrafodelista"/>
        <w:spacing w:before="240" w:after="0" w:line="276" w:lineRule="auto"/>
        <w:ind w:left="426"/>
        <w:jc w:val="both"/>
        <w:rPr>
          <w:rFonts w:ascii="Montserrat" w:hAnsi="Montserrat"/>
        </w:rPr>
      </w:pPr>
    </w:p>
    <w:p w14:paraId="20A1312E" w14:textId="0E81394D" w:rsidR="00631CC4"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Para efectos del presente Manual, las remuneraciones podrán comprender las siguientes percepciones ordinarias:</w:t>
      </w:r>
    </w:p>
    <w:p w14:paraId="62E86B41" w14:textId="4313C154" w:rsidR="00631CC4" w:rsidRDefault="00631CC4" w:rsidP="00474944">
      <w:pPr>
        <w:spacing w:after="0" w:line="276" w:lineRule="auto"/>
        <w:ind w:left="426" w:firstLine="426"/>
        <w:jc w:val="both"/>
        <w:rPr>
          <w:rFonts w:ascii="Montserrat" w:hAnsi="Montserrat"/>
        </w:rPr>
      </w:pPr>
      <w:r w:rsidRPr="00631CC4">
        <w:rPr>
          <w:rFonts w:ascii="Montserrat" w:hAnsi="Montserrat"/>
        </w:rPr>
        <w:t>I. Sueldo base ordinario</w:t>
      </w:r>
      <w:r w:rsidR="008B4CEA">
        <w:rPr>
          <w:rFonts w:ascii="Montserrat" w:hAnsi="Montserrat"/>
        </w:rPr>
        <w:t>.</w:t>
      </w:r>
    </w:p>
    <w:p w14:paraId="67EC98BE" w14:textId="77777777" w:rsidR="00474944" w:rsidRPr="00631CC4" w:rsidRDefault="00474944" w:rsidP="00474944">
      <w:pPr>
        <w:spacing w:after="0" w:line="276" w:lineRule="auto"/>
        <w:ind w:left="426" w:firstLine="426"/>
        <w:jc w:val="both"/>
        <w:rPr>
          <w:rFonts w:ascii="Montserrat" w:hAnsi="Montserrat"/>
        </w:rPr>
      </w:pPr>
    </w:p>
    <w:p w14:paraId="057A15F7" w14:textId="77777777"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PERCEPCIONES ORDINARIAS</w:t>
      </w:r>
    </w:p>
    <w:p w14:paraId="751818B2" w14:textId="68AC0C67" w:rsidR="00B94850" w:rsidRPr="00D55977" w:rsidRDefault="00631CC4" w:rsidP="00474944">
      <w:pPr>
        <w:pStyle w:val="Prrafodelista"/>
        <w:numPr>
          <w:ilvl w:val="0"/>
          <w:numId w:val="1"/>
        </w:numPr>
        <w:spacing w:before="240" w:after="0" w:line="276" w:lineRule="auto"/>
        <w:ind w:left="426"/>
        <w:jc w:val="both"/>
        <w:rPr>
          <w:rFonts w:ascii="Montserrat" w:hAnsi="Montserrat"/>
        </w:rPr>
      </w:pPr>
      <w:r w:rsidRPr="00D55977">
        <w:rPr>
          <w:rFonts w:ascii="Montserrat" w:hAnsi="Montserrat"/>
        </w:rPr>
        <w:t>La Universidad asignará a las personas servidoras públicas una retribución económica</w:t>
      </w:r>
      <w:r w:rsidR="00B94850" w:rsidRPr="00D55977">
        <w:rPr>
          <w:rFonts w:ascii="Montserrat" w:hAnsi="Montserrat"/>
        </w:rPr>
        <w:t xml:space="preserve"> de forma mensual ministrada en dos pagos quincenales</w:t>
      </w:r>
      <w:r w:rsidRPr="00D55977">
        <w:rPr>
          <w:rFonts w:ascii="Montserrat" w:hAnsi="Montserrat"/>
        </w:rPr>
        <w:t xml:space="preserve"> por concepto de sueldo base ordinario, como contraprestación por el desempeño de las funciones correspondientes al puesto, categoría o cargo que les haya sido conferido.</w:t>
      </w:r>
      <w:r w:rsidR="00D55977">
        <w:rPr>
          <w:rFonts w:ascii="Montserrat" w:hAnsi="Montserrat"/>
        </w:rPr>
        <w:t xml:space="preserve">  </w:t>
      </w:r>
      <w:r w:rsidRPr="00D55977">
        <w:rPr>
          <w:rFonts w:ascii="Montserrat" w:hAnsi="Montserrat"/>
        </w:rPr>
        <w:t>El sueldo base ordinario se determinará conforme al puesto, categoría, nivel y tabulador autorizado.</w:t>
      </w:r>
    </w:p>
    <w:p w14:paraId="22B6DD98" w14:textId="77777777" w:rsidR="002E1706" w:rsidRPr="002E1706" w:rsidRDefault="002E1706" w:rsidP="00474944">
      <w:pPr>
        <w:pStyle w:val="Prrafodelista"/>
        <w:spacing w:before="240" w:after="0" w:line="276" w:lineRule="auto"/>
        <w:ind w:left="426"/>
        <w:jc w:val="both"/>
        <w:rPr>
          <w:rFonts w:ascii="Montserrat" w:hAnsi="Montserrat"/>
        </w:rPr>
      </w:pPr>
    </w:p>
    <w:p w14:paraId="3651552F" w14:textId="5AF099B7" w:rsidR="00B94850" w:rsidRDefault="00631CC4" w:rsidP="00474944">
      <w:pPr>
        <w:pStyle w:val="Prrafodelista"/>
        <w:numPr>
          <w:ilvl w:val="0"/>
          <w:numId w:val="1"/>
        </w:numPr>
        <w:spacing w:before="240" w:after="0" w:line="276" w:lineRule="auto"/>
        <w:ind w:left="426"/>
        <w:jc w:val="both"/>
        <w:rPr>
          <w:rFonts w:ascii="Montserrat" w:hAnsi="Montserrat"/>
        </w:rPr>
      </w:pPr>
      <w:r w:rsidRPr="00631CC4">
        <w:rPr>
          <w:rFonts w:ascii="Montserrat" w:hAnsi="Montserrat"/>
        </w:rPr>
        <w:t>El pago del sueldo se efectuará en moneda nacional, por quincena vencida, mediante depósito en la cuenta bancaria que para tal efecto autorice la persona servidora pública.</w:t>
      </w:r>
    </w:p>
    <w:p w14:paraId="5B45ECDA" w14:textId="77777777" w:rsidR="002E1706" w:rsidRPr="002E1706" w:rsidRDefault="002E1706" w:rsidP="00474944">
      <w:pPr>
        <w:pStyle w:val="Prrafodelista"/>
        <w:spacing w:before="240" w:after="0" w:line="276" w:lineRule="auto"/>
        <w:ind w:left="426"/>
        <w:jc w:val="both"/>
        <w:rPr>
          <w:rFonts w:ascii="Montserrat" w:hAnsi="Montserrat"/>
        </w:rPr>
      </w:pPr>
    </w:p>
    <w:p w14:paraId="0F60017E" w14:textId="249C4C33" w:rsidR="00B94850" w:rsidRDefault="00631CC4" w:rsidP="00474944">
      <w:pPr>
        <w:pStyle w:val="Prrafodelista"/>
        <w:spacing w:before="240" w:after="0" w:line="276" w:lineRule="auto"/>
        <w:ind w:left="426"/>
        <w:jc w:val="both"/>
        <w:rPr>
          <w:rFonts w:ascii="Montserrat" w:hAnsi="Montserrat"/>
        </w:rPr>
      </w:pPr>
      <w:r w:rsidRPr="002E1706">
        <w:rPr>
          <w:rFonts w:ascii="Montserrat" w:hAnsi="Montserrat"/>
        </w:rPr>
        <w:t>Cuando el día de pago coincida con un día no laborable, el pago se realizará el día hábil inmediato anterior.</w:t>
      </w:r>
    </w:p>
    <w:p w14:paraId="1B2414AD" w14:textId="77777777" w:rsidR="002E1706" w:rsidRPr="002E1706" w:rsidRDefault="002E1706" w:rsidP="00474944">
      <w:pPr>
        <w:pStyle w:val="Prrafodelista"/>
        <w:spacing w:before="240" w:after="0" w:line="276" w:lineRule="auto"/>
        <w:ind w:left="426"/>
        <w:jc w:val="both"/>
        <w:rPr>
          <w:rFonts w:ascii="Montserrat" w:hAnsi="Montserrat"/>
        </w:rPr>
      </w:pPr>
    </w:p>
    <w:p w14:paraId="49D7F553" w14:textId="471870E8" w:rsidR="00B94850" w:rsidRDefault="00631CC4" w:rsidP="00474944">
      <w:pPr>
        <w:pStyle w:val="Prrafodelista"/>
        <w:numPr>
          <w:ilvl w:val="0"/>
          <w:numId w:val="1"/>
        </w:numPr>
        <w:spacing w:before="240" w:after="0" w:line="276" w:lineRule="auto"/>
        <w:ind w:left="426"/>
        <w:jc w:val="both"/>
        <w:rPr>
          <w:rFonts w:ascii="Montserrat" w:hAnsi="Montserrat"/>
        </w:rPr>
      </w:pPr>
      <w:r w:rsidRPr="00631CC4">
        <w:rPr>
          <w:rFonts w:ascii="Montserrat" w:hAnsi="Montserrat"/>
        </w:rPr>
        <w:t xml:space="preserve">El sueldo base ordinario constituirá la referencia para el cálculo de las prestaciones, cuotas y aportaciones que legalmente deban determinarse con base en dicho concepto, de conformidad con </w:t>
      </w:r>
      <w:r w:rsidR="00B94850" w:rsidRPr="002E1706">
        <w:rPr>
          <w:rFonts w:ascii="Montserrat" w:hAnsi="Montserrat"/>
        </w:rPr>
        <w:t xml:space="preserve">la Ley del </w:t>
      </w:r>
      <w:proofErr w:type="spellStart"/>
      <w:r w:rsidR="00B94850" w:rsidRPr="002E1706">
        <w:rPr>
          <w:rFonts w:ascii="Montserrat" w:hAnsi="Montserrat"/>
        </w:rPr>
        <w:t>ISSSTE</w:t>
      </w:r>
      <w:proofErr w:type="spellEnd"/>
      <w:r w:rsidRPr="00631CC4">
        <w:rPr>
          <w:rFonts w:ascii="Montserrat" w:hAnsi="Montserrat"/>
        </w:rPr>
        <w:t>.</w:t>
      </w:r>
    </w:p>
    <w:p w14:paraId="0FB05072" w14:textId="77777777" w:rsidR="002E1706" w:rsidRPr="002E1706" w:rsidRDefault="002E1706" w:rsidP="00474944">
      <w:pPr>
        <w:pStyle w:val="Prrafodelista"/>
        <w:spacing w:before="240" w:after="0" w:line="276" w:lineRule="auto"/>
        <w:ind w:left="426"/>
        <w:jc w:val="both"/>
        <w:rPr>
          <w:rFonts w:ascii="Montserrat" w:hAnsi="Montserrat"/>
        </w:rPr>
      </w:pPr>
    </w:p>
    <w:p w14:paraId="79D7B760" w14:textId="7A0AE8EC" w:rsidR="003A2D8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Para obtener la cuota diaria del sueldo base ordinario mensual, el cálculo se realizará sobre la base de treinta días, salvo disposición legal expresa en contrario.</w:t>
      </w:r>
    </w:p>
    <w:p w14:paraId="0F9698D4" w14:textId="77777777" w:rsidR="002E1706" w:rsidRPr="002E1706" w:rsidRDefault="002E1706" w:rsidP="00474944">
      <w:pPr>
        <w:pStyle w:val="Prrafodelista"/>
        <w:spacing w:before="240" w:after="0" w:line="276" w:lineRule="auto"/>
        <w:ind w:left="426"/>
        <w:jc w:val="both"/>
        <w:rPr>
          <w:rFonts w:ascii="Montserrat" w:hAnsi="Montserrat"/>
        </w:rPr>
      </w:pPr>
    </w:p>
    <w:p w14:paraId="4694ED52" w14:textId="4379303A" w:rsidR="00200B30" w:rsidRPr="00474944" w:rsidRDefault="00631CC4" w:rsidP="00474944">
      <w:pPr>
        <w:pStyle w:val="Prrafodelista"/>
        <w:numPr>
          <w:ilvl w:val="0"/>
          <w:numId w:val="1"/>
        </w:numPr>
        <w:spacing w:before="240" w:after="0" w:line="276" w:lineRule="auto"/>
        <w:ind w:left="426"/>
        <w:jc w:val="both"/>
        <w:rPr>
          <w:rFonts w:ascii="Montserrat" w:hAnsi="Montserrat"/>
          <w:b/>
          <w:bCs/>
        </w:rPr>
      </w:pPr>
      <w:r w:rsidRPr="00200B30">
        <w:rPr>
          <w:rFonts w:ascii="Montserrat" w:hAnsi="Montserrat"/>
        </w:rPr>
        <w:t xml:space="preserve">El Tabulador de Sueldos General para las Personas Servidoras Públicas de la Universidad forma parte integral del presente Manual </w:t>
      </w:r>
    </w:p>
    <w:p w14:paraId="1B3BEA0E" w14:textId="77777777" w:rsidR="00474944" w:rsidRPr="00474944" w:rsidRDefault="00474944" w:rsidP="00474944">
      <w:pPr>
        <w:spacing w:after="0" w:line="276" w:lineRule="auto"/>
        <w:jc w:val="both"/>
        <w:rPr>
          <w:rFonts w:ascii="Montserrat" w:hAnsi="Montserrat"/>
          <w:b/>
          <w:bCs/>
        </w:rPr>
      </w:pPr>
    </w:p>
    <w:p w14:paraId="3FB1FEC8" w14:textId="19EB4E9F" w:rsidR="00631CC4" w:rsidRDefault="00631CC4" w:rsidP="00474944">
      <w:pPr>
        <w:pStyle w:val="Prrafodelista"/>
        <w:spacing w:before="240" w:after="0" w:line="276" w:lineRule="auto"/>
        <w:ind w:left="0"/>
        <w:jc w:val="both"/>
        <w:rPr>
          <w:rFonts w:ascii="Montserrat" w:hAnsi="Montserrat"/>
          <w:b/>
          <w:bCs/>
        </w:rPr>
      </w:pPr>
      <w:r w:rsidRPr="00200B30">
        <w:rPr>
          <w:rFonts w:ascii="Montserrat" w:hAnsi="Montserrat"/>
          <w:b/>
          <w:bCs/>
        </w:rPr>
        <w:t>PRESTACIONES</w:t>
      </w:r>
    </w:p>
    <w:p w14:paraId="7333EC38" w14:textId="77777777" w:rsidR="00200B30" w:rsidRPr="00200B30" w:rsidRDefault="00200B30" w:rsidP="00474944">
      <w:pPr>
        <w:pStyle w:val="Prrafodelista"/>
        <w:spacing w:before="240" w:after="0" w:line="276" w:lineRule="auto"/>
        <w:ind w:left="426"/>
        <w:jc w:val="both"/>
        <w:rPr>
          <w:rFonts w:ascii="Montserrat" w:hAnsi="Montserrat"/>
          <w:b/>
          <w:bCs/>
        </w:rPr>
      </w:pPr>
    </w:p>
    <w:p w14:paraId="31CCD143" w14:textId="36C9A48D" w:rsidR="003A2D8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Las personas servidoras públicas tendrán derecho a recibir las prestaciones que les correspondan de conformidad con las disposiciones legales, reglamentarias, presupuestarias y administrativas aplicables, así como con las autorizaciones emitidas por los órganos y autoridades competentes.</w:t>
      </w:r>
    </w:p>
    <w:p w14:paraId="70BA89D0" w14:textId="77777777" w:rsidR="002E1706" w:rsidRPr="002E1706" w:rsidRDefault="002E1706" w:rsidP="00474944">
      <w:pPr>
        <w:pStyle w:val="Prrafodelista"/>
        <w:spacing w:before="240" w:after="0" w:line="276" w:lineRule="auto"/>
        <w:ind w:left="426"/>
        <w:jc w:val="both"/>
        <w:rPr>
          <w:rFonts w:ascii="Montserrat" w:hAnsi="Montserrat"/>
        </w:rPr>
      </w:pPr>
    </w:p>
    <w:p w14:paraId="443739C1" w14:textId="1E7962B7" w:rsidR="00631CC4" w:rsidRPr="002E1706" w:rsidRDefault="00631CC4" w:rsidP="00474944">
      <w:pPr>
        <w:pStyle w:val="Prrafodelista"/>
        <w:spacing w:before="240" w:after="0" w:line="276" w:lineRule="auto"/>
        <w:ind w:left="426"/>
        <w:jc w:val="both"/>
        <w:rPr>
          <w:rFonts w:ascii="Montserrat" w:hAnsi="Montserrat"/>
        </w:rPr>
      </w:pPr>
      <w:r w:rsidRPr="002E1706">
        <w:rPr>
          <w:rFonts w:ascii="Montserrat" w:hAnsi="Montserrat"/>
        </w:rPr>
        <w:t>Para efectos del presente Manual, se consideran las siguientes:</w:t>
      </w:r>
    </w:p>
    <w:p w14:paraId="15AF7B41" w14:textId="7EA91F48" w:rsidR="00631CC4" w:rsidRPr="00631CC4" w:rsidRDefault="00631CC4" w:rsidP="00474944">
      <w:pPr>
        <w:spacing w:after="0" w:line="276" w:lineRule="auto"/>
        <w:ind w:firstLine="426"/>
        <w:jc w:val="both"/>
        <w:rPr>
          <w:rFonts w:ascii="Montserrat" w:hAnsi="Montserrat"/>
        </w:rPr>
      </w:pPr>
      <w:r w:rsidRPr="00631CC4">
        <w:rPr>
          <w:rFonts w:ascii="Montserrat" w:hAnsi="Montserrat"/>
        </w:rPr>
        <w:t>I. Prima vacacional</w:t>
      </w:r>
      <w:r w:rsidR="008B4CEA">
        <w:rPr>
          <w:rFonts w:ascii="Montserrat" w:hAnsi="Montserrat"/>
        </w:rPr>
        <w:t>;</w:t>
      </w:r>
    </w:p>
    <w:p w14:paraId="081833CD" w14:textId="6BF6E244" w:rsidR="00631CC4" w:rsidRPr="00631CC4" w:rsidRDefault="00631CC4" w:rsidP="00474944">
      <w:pPr>
        <w:spacing w:after="0" w:line="276" w:lineRule="auto"/>
        <w:ind w:firstLine="426"/>
        <w:jc w:val="both"/>
        <w:rPr>
          <w:rFonts w:ascii="Montserrat" w:hAnsi="Montserrat"/>
        </w:rPr>
      </w:pPr>
      <w:r w:rsidRPr="00631CC4">
        <w:rPr>
          <w:rFonts w:ascii="Montserrat" w:hAnsi="Montserrat"/>
        </w:rPr>
        <w:t>II. Gratificación anual</w:t>
      </w:r>
      <w:r w:rsidR="008B4CEA">
        <w:rPr>
          <w:rFonts w:ascii="Montserrat" w:hAnsi="Montserrat"/>
        </w:rPr>
        <w:t>.</w:t>
      </w:r>
    </w:p>
    <w:p w14:paraId="42133961" w14:textId="04C84E4E" w:rsidR="00631CC4" w:rsidRPr="00631CC4" w:rsidRDefault="00631CC4" w:rsidP="00474944">
      <w:pPr>
        <w:spacing w:before="240" w:after="0" w:line="276" w:lineRule="auto"/>
        <w:ind w:left="426"/>
        <w:jc w:val="both"/>
        <w:rPr>
          <w:rFonts w:ascii="Montserrat" w:hAnsi="Montserrat"/>
        </w:rPr>
      </w:pPr>
      <w:r w:rsidRPr="00631CC4">
        <w:rPr>
          <w:rFonts w:ascii="Montserrat" w:hAnsi="Montserrat"/>
        </w:rPr>
        <w:t>La inclusión de una prestación en el presente Manual no podrá interpretarse, por sí misma, como la creación de un derecho o prestación distinta de las previamente reconocidas conforme a la normatividad aplicable.</w:t>
      </w:r>
    </w:p>
    <w:p w14:paraId="704F1754" w14:textId="77777777" w:rsidR="00474944" w:rsidRDefault="00474944" w:rsidP="00474944">
      <w:pPr>
        <w:spacing w:after="0" w:line="276" w:lineRule="auto"/>
        <w:jc w:val="both"/>
        <w:rPr>
          <w:rFonts w:ascii="Montserrat" w:hAnsi="Montserrat"/>
          <w:b/>
          <w:bCs/>
        </w:rPr>
      </w:pPr>
    </w:p>
    <w:p w14:paraId="1AF34AB2" w14:textId="43A371BC"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PRIMA VACACIONAL</w:t>
      </w:r>
    </w:p>
    <w:p w14:paraId="5D0A80A7" w14:textId="78BC1D22" w:rsidR="002E1706" w:rsidRPr="00B2115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 prima vacacional es la prestación económica de carácter semestral que se otorga a las personas servidoras públicas que prestan sus servicios en la Universidad</w:t>
      </w:r>
      <w:r w:rsidR="008B4CEA">
        <w:rPr>
          <w:rFonts w:ascii="Montserrat" w:hAnsi="Montserrat"/>
        </w:rPr>
        <w:t xml:space="preserve">, </w:t>
      </w:r>
      <w:r w:rsidR="008B4CEA" w:rsidRPr="00B21156">
        <w:rPr>
          <w:rFonts w:ascii="Montserrat" w:hAnsi="Montserrat"/>
        </w:rPr>
        <w:t>con motivo del disfrute de los periodos vacacionales institucionales, conforme al calendario oficial autorizado por la Secretaría de Educación Pública.</w:t>
      </w:r>
      <w:r w:rsidR="00D55977" w:rsidRPr="00B21156">
        <w:rPr>
          <w:rFonts w:ascii="Montserrat" w:hAnsi="Montserrat"/>
        </w:rPr>
        <w:t xml:space="preserve"> </w:t>
      </w:r>
      <w:r w:rsidRPr="00B21156">
        <w:rPr>
          <w:rFonts w:ascii="Montserrat" w:hAnsi="Montserrat"/>
        </w:rPr>
        <w:t xml:space="preserve">El monto de la prima vacacional </w:t>
      </w:r>
      <w:r w:rsidR="00200B30" w:rsidRPr="00B21156">
        <w:rPr>
          <w:rFonts w:ascii="Montserrat" w:hAnsi="Montserrat"/>
        </w:rPr>
        <w:t>será equivalente a 24 días</w:t>
      </w:r>
      <w:r w:rsidR="008B4CEA" w:rsidRPr="00B21156">
        <w:rPr>
          <w:rFonts w:ascii="Montserrat" w:hAnsi="Montserrat"/>
        </w:rPr>
        <w:t xml:space="preserve"> calcula</w:t>
      </w:r>
      <w:r w:rsidR="00200B30" w:rsidRPr="00B21156">
        <w:rPr>
          <w:rFonts w:ascii="Montserrat" w:hAnsi="Montserrat"/>
        </w:rPr>
        <w:t>dos</w:t>
      </w:r>
      <w:r w:rsidR="008B4CEA" w:rsidRPr="00B21156">
        <w:rPr>
          <w:rFonts w:ascii="Montserrat" w:hAnsi="Montserrat"/>
        </w:rPr>
        <w:t xml:space="preserve"> sobre el sueldo base ordinario mensual </w:t>
      </w:r>
      <w:r w:rsidR="00200B30" w:rsidRPr="00B21156">
        <w:rPr>
          <w:rFonts w:ascii="Montserrat" w:hAnsi="Montserrat"/>
        </w:rPr>
        <w:t xml:space="preserve">más cinco días adicionales correspondientes al ajuste de calendario, lo anterior </w:t>
      </w:r>
      <w:r w:rsidRPr="00B21156">
        <w:rPr>
          <w:rFonts w:ascii="Montserrat" w:hAnsi="Montserrat"/>
        </w:rPr>
        <w:t>de conformidad con las disposiciones aplicables y con la aprobación de la Junta Directiva de la Universidad.</w:t>
      </w:r>
    </w:p>
    <w:p w14:paraId="5098E91B" w14:textId="77777777" w:rsidR="00B21156" w:rsidRDefault="00B21156" w:rsidP="00474944">
      <w:pPr>
        <w:pStyle w:val="Prrafodelista"/>
        <w:spacing w:before="240" w:after="0" w:line="276" w:lineRule="auto"/>
        <w:ind w:left="426"/>
        <w:jc w:val="both"/>
        <w:rPr>
          <w:rFonts w:ascii="Montserrat" w:hAnsi="Montserrat"/>
        </w:rPr>
      </w:pPr>
    </w:p>
    <w:p w14:paraId="2CEC22F5" w14:textId="109C2089" w:rsidR="003A2D86" w:rsidRPr="002E1706" w:rsidRDefault="00631CC4" w:rsidP="00474944">
      <w:pPr>
        <w:pStyle w:val="Prrafodelista"/>
        <w:numPr>
          <w:ilvl w:val="0"/>
          <w:numId w:val="1"/>
        </w:numPr>
        <w:spacing w:before="240" w:after="0" w:line="276" w:lineRule="auto"/>
        <w:ind w:left="426"/>
        <w:jc w:val="both"/>
        <w:rPr>
          <w:rFonts w:ascii="Montserrat" w:hAnsi="Montserrat"/>
        </w:rPr>
      </w:pPr>
      <w:r w:rsidRPr="00631CC4">
        <w:rPr>
          <w:rFonts w:ascii="Montserrat" w:hAnsi="Montserrat"/>
        </w:rPr>
        <w:t xml:space="preserve">La prima vacacional se pagará en los meses de </w:t>
      </w:r>
      <w:r w:rsidRPr="00631CC4">
        <w:rPr>
          <w:rFonts w:ascii="Montserrat" w:hAnsi="Montserrat"/>
          <w:b/>
          <w:bCs/>
        </w:rPr>
        <w:t>julio y noviembre</w:t>
      </w:r>
      <w:r w:rsidRPr="00631CC4">
        <w:rPr>
          <w:rFonts w:ascii="Montserrat" w:hAnsi="Montserrat"/>
        </w:rPr>
        <w:t xml:space="preserve"> de cada año, de conformidad con el Reglamento Interior de Trabajo de la Universidad y con la disponibilidad presupuestaria correspondiente.</w:t>
      </w:r>
    </w:p>
    <w:p w14:paraId="67EC29D9" w14:textId="77777777" w:rsidR="002E1706" w:rsidRDefault="002E1706" w:rsidP="00474944">
      <w:pPr>
        <w:pStyle w:val="Prrafodelista"/>
        <w:spacing w:before="240" w:after="0" w:line="276" w:lineRule="auto"/>
        <w:ind w:left="426"/>
        <w:jc w:val="both"/>
        <w:rPr>
          <w:rFonts w:ascii="Montserrat" w:hAnsi="Montserrat"/>
        </w:rPr>
      </w:pPr>
    </w:p>
    <w:p w14:paraId="604C2025" w14:textId="76F674CF"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Las personas servidoras públicas que hayan prestado sus servicios por un periodo menor al que corresponda para el cálculo de la prima vacacional tendrán derecho al pago de la parte proporcional, conforme a los días efectivamente laborados.</w:t>
      </w:r>
    </w:p>
    <w:p w14:paraId="0EA2C1B5" w14:textId="77777777" w:rsidR="00474944" w:rsidRDefault="00474944" w:rsidP="00474944">
      <w:pPr>
        <w:spacing w:after="0" w:line="276" w:lineRule="auto"/>
        <w:jc w:val="both"/>
        <w:rPr>
          <w:rFonts w:ascii="Montserrat" w:hAnsi="Montserrat"/>
          <w:b/>
          <w:bCs/>
        </w:rPr>
      </w:pPr>
    </w:p>
    <w:p w14:paraId="5BCD4575" w14:textId="2A656364"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GRATIFICACIÓN ANUAL</w:t>
      </w:r>
    </w:p>
    <w:p w14:paraId="05220066" w14:textId="77777777" w:rsidR="008B4CEA"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 gratificación anual es la prestación económica que se otorga anualmente a las personas servidoras públicas que prestan sus servicios en la Universidad</w:t>
      </w:r>
      <w:r w:rsidR="008B4CEA">
        <w:rPr>
          <w:rFonts w:ascii="Montserrat" w:hAnsi="Montserrat"/>
        </w:rPr>
        <w:t xml:space="preserve">, </w:t>
      </w:r>
      <w:r w:rsidR="008B4CEA" w:rsidRPr="008B4CEA">
        <w:rPr>
          <w:rFonts w:ascii="Montserrat" w:hAnsi="Montserrat"/>
        </w:rPr>
        <w:t>por concepto de aguinaldo respecto al tiempo laborado durante el ejercicio fiscal</w:t>
      </w:r>
      <w:r w:rsidR="008B4CEA">
        <w:rPr>
          <w:rFonts w:ascii="Montserrat" w:hAnsi="Montserrat"/>
        </w:rPr>
        <w:t>.</w:t>
      </w:r>
    </w:p>
    <w:p w14:paraId="0E2B49D1" w14:textId="77777777" w:rsidR="008B4CEA" w:rsidRDefault="008B4CEA" w:rsidP="00474944">
      <w:pPr>
        <w:pStyle w:val="Prrafodelista"/>
        <w:spacing w:before="240" w:after="0" w:line="276" w:lineRule="auto"/>
        <w:ind w:left="426"/>
        <w:jc w:val="both"/>
        <w:rPr>
          <w:rFonts w:ascii="Montserrat" w:hAnsi="Montserrat"/>
        </w:rPr>
      </w:pPr>
    </w:p>
    <w:p w14:paraId="2AD10122" w14:textId="0DFBD918" w:rsidR="00CB7351" w:rsidRPr="002E1706" w:rsidRDefault="00631CC4" w:rsidP="00474944">
      <w:pPr>
        <w:pStyle w:val="Prrafodelista"/>
        <w:spacing w:before="240" w:after="0" w:line="276" w:lineRule="auto"/>
        <w:ind w:left="426"/>
        <w:jc w:val="both"/>
        <w:rPr>
          <w:rFonts w:ascii="Montserrat" w:hAnsi="Montserrat"/>
        </w:rPr>
      </w:pPr>
      <w:r w:rsidRPr="002E1706">
        <w:rPr>
          <w:rFonts w:ascii="Montserrat" w:hAnsi="Montserrat"/>
        </w:rPr>
        <w:t xml:space="preserve">El monto de la gratificación anual será </w:t>
      </w:r>
      <w:r w:rsidR="008B4CEA">
        <w:rPr>
          <w:rFonts w:ascii="Montserrat" w:hAnsi="Montserrat"/>
        </w:rPr>
        <w:t xml:space="preserve">de </w:t>
      </w:r>
      <w:r w:rsidR="008B4CEA" w:rsidRPr="008B4CEA">
        <w:rPr>
          <w:rFonts w:ascii="Montserrat" w:hAnsi="Montserrat"/>
        </w:rPr>
        <w:t>60 días de sueldo base ordinario</w:t>
      </w:r>
      <w:r w:rsidR="008B4CEA">
        <w:rPr>
          <w:rFonts w:ascii="Montserrat" w:hAnsi="Montserrat"/>
        </w:rPr>
        <w:t>,</w:t>
      </w:r>
      <w:r w:rsidRPr="002E1706">
        <w:rPr>
          <w:rFonts w:ascii="Montserrat" w:hAnsi="Montserrat"/>
        </w:rPr>
        <w:t xml:space="preserve"> conforme a las disposiciones aplicables y a lo aprobado por la Junta Directiva de la Universidad.</w:t>
      </w:r>
    </w:p>
    <w:p w14:paraId="455474F6" w14:textId="77777777" w:rsidR="002E1706" w:rsidRDefault="002E1706" w:rsidP="00474944">
      <w:pPr>
        <w:pStyle w:val="Prrafodelista"/>
        <w:spacing w:before="240" w:after="0" w:line="276" w:lineRule="auto"/>
        <w:ind w:left="426"/>
        <w:jc w:val="both"/>
        <w:rPr>
          <w:rFonts w:ascii="Montserrat" w:hAnsi="Montserrat"/>
        </w:rPr>
      </w:pPr>
    </w:p>
    <w:p w14:paraId="06E676DB" w14:textId="6A0E6563" w:rsidR="00CB7351" w:rsidRPr="002E1706" w:rsidRDefault="00631CC4" w:rsidP="00474944">
      <w:pPr>
        <w:pStyle w:val="Prrafodelista"/>
        <w:numPr>
          <w:ilvl w:val="0"/>
          <w:numId w:val="1"/>
        </w:numPr>
        <w:spacing w:before="240" w:after="0" w:line="276" w:lineRule="auto"/>
        <w:ind w:left="426"/>
        <w:jc w:val="both"/>
        <w:rPr>
          <w:rFonts w:ascii="Montserrat" w:hAnsi="Montserrat"/>
        </w:rPr>
      </w:pPr>
      <w:r w:rsidRPr="00631CC4">
        <w:rPr>
          <w:rFonts w:ascii="Montserrat" w:hAnsi="Montserrat"/>
        </w:rPr>
        <w:t xml:space="preserve">La gratificación anual se pagará en el mes de </w:t>
      </w:r>
      <w:r w:rsidRPr="00631CC4">
        <w:rPr>
          <w:rFonts w:ascii="Montserrat" w:hAnsi="Montserrat"/>
          <w:b/>
          <w:bCs/>
        </w:rPr>
        <w:t>diciembre</w:t>
      </w:r>
      <w:r w:rsidRPr="00631CC4">
        <w:rPr>
          <w:rFonts w:ascii="Montserrat" w:hAnsi="Montserrat"/>
        </w:rPr>
        <w:t xml:space="preserve"> de cada año.</w:t>
      </w:r>
    </w:p>
    <w:p w14:paraId="303BE935" w14:textId="77777777" w:rsidR="002E1706" w:rsidRDefault="002E1706" w:rsidP="00474944">
      <w:pPr>
        <w:pStyle w:val="Prrafodelista"/>
        <w:spacing w:before="240" w:after="0" w:line="276" w:lineRule="auto"/>
        <w:ind w:left="426"/>
        <w:jc w:val="both"/>
        <w:rPr>
          <w:rFonts w:ascii="Montserrat" w:hAnsi="Montserrat"/>
        </w:rPr>
      </w:pPr>
    </w:p>
    <w:p w14:paraId="0EEB7E34" w14:textId="5417CDB8"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Las personas servidoras públicas que hayan prestado sus servicios por un periodo menor a un año calendario tendrán derecho al pago de la parte proporcional de la gratificación anual, conforme a los días efectivamente laborados.</w:t>
      </w:r>
    </w:p>
    <w:p w14:paraId="5F85B157" w14:textId="77777777" w:rsidR="00B21156" w:rsidRDefault="00B21156" w:rsidP="00474944">
      <w:pPr>
        <w:spacing w:after="0" w:line="276" w:lineRule="auto"/>
        <w:jc w:val="both"/>
        <w:rPr>
          <w:rFonts w:ascii="Montserrat" w:hAnsi="Montserrat"/>
          <w:b/>
          <w:bCs/>
        </w:rPr>
      </w:pPr>
    </w:p>
    <w:p w14:paraId="6A01F7D9" w14:textId="7799BA1C"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IMPUESTOS</w:t>
      </w:r>
    </w:p>
    <w:p w14:paraId="3D155926" w14:textId="2811DB14" w:rsidR="00CB7351"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 Universidad, por conducto de</w:t>
      </w:r>
      <w:r w:rsidR="00E82073">
        <w:rPr>
          <w:rFonts w:ascii="Montserrat" w:hAnsi="Montserrat"/>
        </w:rPr>
        <w:t xml:space="preserve"> la</w:t>
      </w:r>
      <w:r w:rsidRPr="002E1706">
        <w:rPr>
          <w:rFonts w:ascii="Montserrat" w:hAnsi="Montserrat"/>
        </w:rPr>
        <w:t xml:space="preserve"> </w:t>
      </w:r>
      <w:r w:rsidR="008B4CEA">
        <w:rPr>
          <w:rFonts w:ascii="Montserrat" w:hAnsi="Montserrat"/>
        </w:rPr>
        <w:t>Subdirección de Recursos Humanos y la Subdirección de Recursos Financieros</w:t>
      </w:r>
      <w:r w:rsidRPr="002E1706">
        <w:rPr>
          <w:rFonts w:ascii="Montserrat" w:hAnsi="Montserrat"/>
        </w:rPr>
        <w:t>, realizará el cálculo</w:t>
      </w:r>
      <w:r w:rsidR="00CB7351" w:rsidRPr="002E1706">
        <w:rPr>
          <w:rFonts w:ascii="Montserrat" w:hAnsi="Montserrat"/>
        </w:rPr>
        <w:t xml:space="preserve"> </w:t>
      </w:r>
      <w:r w:rsidRPr="002E1706">
        <w:rPr>
          <w:rFonts w:ascii="Montserrat" w:hAnsi="Montserrat"/>
        </w:rPr>
        <w:t xml:space="preserve">del Impuesto sobre la Renta que corresponda sobre las percepciones gravables de las personas servidoras públicas </w:t>
      </w:r>
      <w:r w:rsidR="00CB7351" w:rsidRPr="002E1706">
        <w:rPr>
          <w:rFonts w:ascii="Montserrat" w:hAnsi="Montserrat"/>
        </w:rPr>
        <w:t xml:space="preserve">aplicando las tarifas actualizadas para el ejercicio por el SAT, de conformidad a lo establecido en la Ley del ISR </w:t>
      </w:r>
    </w:p>
    <w:p w14:paraId="5807E759" w14:textId="77777777" w:rsidR="002E1706" w:rsidRDefault="002E1706" w:rsidP="00474944">
      <w:pPr>
        <w:pStyle w:val="Prrafodelista"/>
        <w:spacing w:before="240" w:after="0" w:line="276" w:lineRule="auto"/>
        <w:ind w:left="426"/>
        <w:jc w:val="both"/>
        <w:rPr>
          <w:rFonts w:ascii="Montserrat" w:hAnsi="Montserrat"/>
        </w:rPr>
      </w:pPr>
    </w:p>
    <w:p w14:paraId="2F30C503" w14:textId="74681559"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Las personas servidoras públicas deberán cumplir con las obligaciones fiscales que les correspondan en términos de la Ley del Impuesto sobre la Renta y demás disposiciones aplicables.</w:t>
      </w:r>
    </w:p>
    <w:p w14:paraId="26A693EE" w14:textId="77777777" w:rsidR="002E1706" w:rsidRDefault="002E1706" w:rsidP="00474944">
      <w:pPr>
        <w:pStyle w:val="Prrafodelista"/>
        <w:spacing w:before="240" w:after="0" w:line="276" w:lineRule="auto"/>
        <w:ind w:left="426"/>
        <w:jc w:val="both"/>
        <w:rPr>
          <w:rFonts w:ascii="Montserrat" w:hAnsi="Montserrat"/>
        </w:rPr>
      </w:pPr>
    </w:p>
    <w:p w14:paraId="7D02C007" w14:textId="42433073"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Las personas servidoras públicas que, conforme a las disposiciones fiscales aplicables, opten por presentar directamente su declaración anual deberán comunicarlo por escrito a la Universidad dentro del plazo establecido en la legislación fiscal.</w:t>
      </w:r>
    </w:p>
    <w:p w14:paraId="2CA41D0C" w14:textId="77777777" w:rsidR="002E1706" w:rsidRDefault="002E1706" w:rsidP="00474944">
      <w:pPr>
        <w:pStyle w:val="Prrafodelista"/>
        <w:spacing w:before="240" w:after="0" w:line="276" w:lineRule="auto"/>
        <w:ind w:left="426"/>
        <w:jc w:val="both"/>
        <w:rPr>
          <w:rFonts w:ascii="Montserrat" w:hAnsi="Montserrat"/>
        </w:rPr>
      </w:pPr>
    </w:p>
    <w:p w14:paraId="6D8DD8BB" w14:textId="5F85D75E"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Las erogaciones correspondientes a impuestos, contribuciones y demás obligaciones relacionadas con el pago de servicios personales se ejercerán con cargo a las partidas presupuestarias autorizadas para tal efecto, de conformidad con el Presupuesto de Egresos y demás disposiciones aplicables.</w:t>
      </w:r>
    </w:p>
    <w:p w14:paraId="72CAA62A" w14:textId="77777777" w:rsidR="002E1706" w:rsidRDefault="002E1706" w:rsidP="00474944">
      <w:pPr>
        <w:pStyle w:val="Prrafodelista"/>
        <w:spacing w:before="240" w:after="0" w:line="276" w:lineRule="auto"/>
        <w:ind w:left="426"/>
        <w:jc w:val="both"/>
        <w:rPr>
          <w:rFonts w:ascii="Montserrat" w:hAnsi="Montserrat"/>
        </w:rPr>
      </w:pPr>
    </w:p>
    <w:p w14:paraId="44A821E9" w14:textId="2EFB1E6A" w:rsidR="00CB7351" w:rsidRPr="002E1706" w:rsidRDefault="00CB7351"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Las partidas presupuestales accesorias del Capítulo 1000 Servicios Personales, para el pago del Impuesto Sobre la Renta y el Impuesto Sobre Nómina, se encuentran, presupuestadas, programadas y autorizadas en el Presupuesto de Egresos dentro del Capítulo 3000 Servicios Generales, por lo que, se realizarán los ajustes respectivos para que la Universidad, efectúe el entero ante las instituciones correspondientes.</w:t>
      </w:r>
    </w:p>
    <w:p w14:paraId="7B4F59CA" w14:textId="77777777" w:rsidR="000F255F" w:rsidRDefault="000F255F" w:rsidP="000F255F">
      <w:pPr>
        <w:spacing w:after="0" w:line="276" w:lineRule="auto"/>
        <w:jc w:val="both"/>
        <w:rPr>
          <w:rFonts w:ascii="Montserrat" w:hAnsi="Montserrat"/>
          <w:b/>
          <w:bCs/>
        </w:rPr>
      </w:pPr>
    </w:p>
    <w:p w14:paraId="73D9604A" w14:textId="69D3BEE5"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SEGURIDAD SOCIAL</w:t>
      </w:r>
    </w:p>
    <w:p w14:paraId="38019E99" w14:textId="435B898D" w:rsidR="00CB7351"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 xml:space="preserve">La Universidad proporcionará seguridad social a las personas servidoras públicas que tengan derecho a ella, </w:t>
      </w:r>
      <w:r w:rsidR="00CB7351" w:rsidRPr="002E1706">
        <w:rPr>
          <w:rFonts w:ascii="Montserrat" w:hAnsi="Montserrat"/>
        </w:rPr>
        <w:t xml:space="preserve">mediante un </w:t>
      </w:r>
      <w:r w:rsidR="00E82073">
        <w:rPr>
          <w:rFonts w:ascii="Montserrat" w:hAnsi="Montserrat"/>
        </w:rPr>
        <w:t>C</w:t>
      </w:r>
      <w:r w:rsidR="00CB7351" w:rsidRPr="002E1706">
        <w:rPr>
          <w:rFonts w:ascii="Montserrat" w:hAnsi="Montserrat"/>
        </w:rPr>
        <w:t xml:space="preserve">onvenio de </w:t>
      </w:r>
      <w:r w:rsidR="00E82073">
        <w:rPr>
          <w:rFonts w:ascii="Montserrat" w:hAnsi="Montserrat"/>
        </w:rPr>
        <w:t>I</w:t>
      </w:r>
      <w:r w:rsidR="00CB7351" w:rsidRPr="002E1706">
        <w:rPr>
          <w:rFonts w:ascii="Montserrat" w:hAnsi="Montserrat"/>
        </w:rPr>
        <w:t>ncorporación</w:t>
      </w:r>
      <w:r w:rsidR="00E82073">
        <w:rPr>
          <w:rFonts w:ascii="Montserrat" w:hAnsi="Montserrat"/>
        </w:rPr>
        <w:t xml:space="preserve"> Total</w:t>
      </w:r>
      <w:r w:rsidR="00CB7351" w:rsidRPr="002E1706">
        <w:rPr>
          <w:rFonts w:ascii="Montserrat" w:hAnsi="Montserrat"/>
        </w:rPr>
        <w:t xml:space="preserve"> </w:t>
      </w:r>
      <w:r w:rsidR="00E82073">
        <w:rPr>
          <w:rFonts w:ascii="Montserrat" w:hAnsi="Montserrat"/>
        </w:rPr>
        <w:t>V</w:t>
      </w:r>
      <w:r w:rsidR="00CB7351" w:rsidRPr="002E1706">
        <w:rPr>
          <w:rFonts w:ascii="Montserrat" w:hAnsi="Montserrat"/>
        </w:rPr>
        <w:t xml:space="preserve">oluntaria al régimen obligatorio del Instituto de Seguridad y Servicios Sociales de los Trabajadores del Estado, en los términos de la Ley del </w:t>
      </w:r>
      <w:proofErr w:type="spellStart"/>
      <w:r w:rsidR="00CB7351" w:rsidRPr="002E1706">
        <w:rPr>
          <w:rFonts w:ascii="Montserrat" w:hAnsi="Montserrat"/>
        </w:rPr>
        <w:t>ISSSTE</w:t>
      </w:r>
      <w:proofErr w:type="spellEnd"/>
      <w:r w:rsidR="00CB7351" w:rsidRPr="002E1706">
        <w:rPr>
          <w:rFonts w:ascii="Montserrat" w:hAnsi="Montserrat"/>
        </w:rPr>
        <w:t>.</w:t>
      </w:r>
    </w:p>
    <w:p w14:paraId="6637D240" w14:textId="77777777" w:rsidR="002E1706" w:rsidRDefault="002E1706" w:rsidP="00474944">
      <w:pPr>
        <w:pStyle w:val="Prrafodelista"/>
        <w:spacing w:before="240" w:after="0" w:line="276" w:lineRule="auto"/>
        <w:ind w:left="426"/>
        <w:jc w:val="both"/>
        <w:rPr>
          <w:rFonts w:ascii="Montserrat" w:hAnsi="Montserrat"/>
        </w:rPr>
      </w:pPr>
    </w:p>
    <w:p w14:paraId="1DBF6C8A" w14:textId="41195B31" w:rsidR="00E82073" w:rsidRPr="00D55977"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 xml:space="preserve">El </w:t>
      </w:r>
      <w:r w:rsidR="008B4CEA">
        <w:rPr>
          <w:rFonts w:ascii="Montserrat" w:hAnsi="Montserrat"/>
        </w:rPr>
        <w:t>Subdirección de Recursos Humanos</w:t>
      </w:r>
      <w:r w:rsidRPr="002E1706">
        <w:rPr>
          <w:rFonts w:ascii="Montserrat" w:hAnsi="Montserrat"/>
        </w:rPr>
        <w:t xml:space="preserve">, realizará el cálculo, retención y trámite de las cuotas y aportaciones de seguridad social que correspondan, conforme a </w:t>
      </w:r>
      <w:r w:rsidR="00E82073" w:rsidRPr="00E82073">
        <w:rPr>
          <w:rFonts w:ascii="Montserrat" w:hAnsi="Montserrat"/>
        </w:rPr>
        <w:t>lo siguiente:</w:t>
      </w:r>
    </w:p>
    <w:p w14:paraId="58FB2736" w14:textId="561E62FF" w:rsidR="00E82073" w:rsidRPr="00E82073" w:rsidRDefault="00E82073" w:rsidP="00474944">
      <w:pPr>
        <w:pStyle w:val="Prrafodelista"/>
        <w:spacing w:before="240" w:after="0" w:line="276" w:lineRule="auto"/>
        <w:ind w:left="426"/>
        <w:jc w:val="both"/>
        <w:rPr>
          <w:rFonts w:ascii="Montserrat" w:hAnsi="Montserrat"/>
        </w:rPr>
      </w:pPr>
      <w:r w:rsidRPr="00E82073">
        <w:rPr>
          <w:rFonts w:ascii="Montserrat" w:hAnsi="Montserrat"/>
        </w:rPr>
        <w:t xml:space="preserve">I. </w:t>
      </w:r>
      <w:r w:rsidRPr="00E82073">
        <w:rPr>
          <w:rFonts w:ascii="Montserrat" w:hAnsi="Montserrat"/>
        </w:rPr>
        <w:tab/>
        <w:t>Cuotas de las personas servidoras públicas 10.625% sobre sueldo base</w:t>
      </w:r>
      <w:r w:rsidR="00D55977">
        <w:rPr>
          <w:rFonts w:ascii="Montserrat" w:hAnsi="Montserrat"/>
        </w:rPr>
        <w:t xml:space="preserve"> </w:t>
      </w:r>
      <w:r w:rsidRPr="00E82073">
        <w:rPr>
          <w:rFonts w:ascii="Montserrat" w:hAnsi="Montserrat"/>
        </w:rPr>
        <w:t>ordinario;</w:t>
      </w:r>
    </w:p>
    <w:p w14:paraId="361C1EC8" w14:textId="77777777" w:rsidR="00E82073" w:rsidRPr="00E82073" w:rsidRDefault="00E82073" w:rsidP="00474944">
      <w:pPr>
        <w:pStyle w:val="Prrafodelista"/>
        <w:spacing w:before="240" w:after="0" w:line="276" w:lineRule="auto"/>
        <w:ind w:left="426"/>
        <w:rPr>
          <w:rFonts w:ascii="Montserrat" w:hAnsi="Montserrat"/>
        </w:rPr>
      </w:pPr>
      <w:r w:rsidRPr="00E82073">
        <w:rPr>
          <w:rFonts w:ascii="Montserrat" w:hAnsi="Montserrat"/>
        </w:rPr>
        <w:t>II.</w:t>
      </w:r>
      <w:r w:rsidRPr="00E82073">
        <w:rPr>
          <w:rFonts w:ascii="Montserrat" w:hAnsi="Montserrat"/>
        </w:rPr>
        <w:tab/>
        <w:t>Aportaciones Patronales 20.145% sobre sueldo base ordinario; y</w:t>
      </w:r>
    </w:p>
    <w:p w14:paraId="6FD5A22A" w14:textId="77777777" w:rsidR="00E82073" w:rsidRPr="00E82073" w:rsidRDefault="00E82073" w:rsidP="00474944">
      <w:pPr>
        <w:pStyle w:val="Prrafodelista"/>
        <w:spacing w:before="240" w:after="0" w:line="276" w:lineRule="auto"/>
        <w:ind w:left="426"/>
        <w:rPr>
          <w:rFonts w:ascii="Montserrat" w:hAnsi="Montserrat"/>
        </w:rPr>
      </w:pPr>
      <w:r w:rsidRPr="00E82073">
        <w:rPr>
          <w:rFonts w:ascii="Montserrat" w:hAnsi="Montserrat"/>
        </w:rPr>
        <w:lastRenderedPageBreak/>
        <w:t>III.</w:t>
      </w:r>
      <w:r w:rsidRPr="00E82073">
        <w:rPr>
          <w:rFonts w:ascii="Montserrat" w:hAnsi="Montserrat"/>
        </w:rPr>
        <w:tab/>
        <w:t>Aportación para Servicio Médico de las personas jubiladas y pensionadas 8% sobre su pensión base.</w:t>
      </w:r>
    </w:p>
    <w:p w14:paraId="6F05FA11" w14:textId="77777777" w:rsidR="002E1706" w:rsidRDefault="002E1706" w:rsidP="00474944">
      <w:pPr>
        <w:pStyle w:val="Prrafodelista"/>
        <w:spacing w:before="240" w:after="0" w:line="276" w:lineRule="auto"/>
        <w:ind w:left="426"/>
        <w:jc w:val="both"/>
        <w:rPr>
          <w:rFonts w:ascii="Montserrat" w:hAnsi="Montserrat"/>
        </w:rPr>
      </w:pPr>
    </w:p>
    <w:p w14:paraId="6FB629B2" w14:textId="0689C98E" w:rsidR="00CF0817"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 Universidad enterará las cuotas y aportaciones de seguridad social a</w:t>
      </w:r>
      <w:r w:rsidR="00CB7351" w:rsidRPr="002E1706">
        <w:rPr>
          <w:rFonts w:ascii="Montserrat" w:hAnsi="Montserrat"/>
        </w:rPr>
        <w:t>l Instituto de Seguridad y Servicios Sociales de los Trabajadores del Estado</w:t>
      </w:r>
      <w:r w:rsidR="00CF0817" w:rsidRPr="002E1706">
        <w:rPr>
          <w:rFonts w:ascii="Montserrat" w:hAnsi="Montserrat"/>
        </w:rPr>
        <w:t>.</w:t>
      </w:r>
    </w:p>
    <w:p w14:paraId="000C0AC0" w14:textId="77777777" w:rsidR="000F255F" w:rsidRDefault="000F255F" w:rsidP="000F255F">
      <w:pPr>
        <w:spacing w:after="0" w:line="276" w:lineRule="auto"/>
        <w:jc w:val="both"/>
        <w:rPr>
          <w:rFonts w:ascii="Montserrat" w:hAnsi="Montserrat"/>
          <w:b/>
          <w:bCs/>
        </w:rPr>
      </w:pPr>
    </w:p>
    <w:p w14:paraId="34BB924B" w14:textId="68CF9ECD"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DESCUENTOS Y DEDUCCIONES</w:t>
      </w:r>
    </w:p>
    <w:p w14:paraId="47AC7097" w14:textId="77777777" w:rsidR="00CF0817"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Las retenciones, descuentos y deducciones a las remuneraciones de las personas servidoras públicas únicamente podrán practicarse en los casos y bajo las condiciones establecidas en la legislación aplicable y en el Reglamento Interior de Trabajo de la Universidad.</w:t>
      </w:r>
    </w:p>
    <w:p w14:paraId="55855255" w14:textId="77777777" w:rsidR="002E1706" w:rsidRDefault="002E1706" w:rsidP="00474944">
      <w:pPr>
        <w:pStyle w:val="Prrafodelista"/>
        <w:spacing w:before="240" w:after="0" w:line="276" w:lineRule="auto"/>
        <w:ind w:left="426"/>
        <w:jc w:val="both"/>
        <w:rPr>
          <w:rFonts w:ascii="Montserrat" w:hAnsi="Montserrat"/>
        </w:rPr>
      </w:pPr>
    </w:p>
    <w:p w14:paraId="5749EF27" w14:textId="535741D4" w:rsidR="00631CC4" w:rsidRPr="002E1706" w:rsidRDefault="00631CC4" w:rsidP="00474944">
      <w:pPr>
        <w:pStyle w:val="Prrafodelista"/>
        <w:spacing w:before="240" w:after="0" w:line="276" w:lineRule="auto"/>
        <w:ind w:left="426"/>
        <w:jc w:val="both"/>
        <w:rPr>
          <w:rFonts w:ascii="Montserrat" w:hAnsi="Montserrat"/>
        </w:rPr>
      </w:pPr>
      <w:r w:rsidRPr="002E1706">
        <w:rPr>
          <w:rFonts w:ascii="Montserrat" w:hAnsi="Montserrat"/>
        </w:rPr>
        <w:t>Podrán efectuarse descuentos y deducciones por los siguientes conceptos:</w:t>
      </w:r>
    </w:p>
    <w:p w14:paraId="4A68956A" w14:textId="77777777" w:rsidR="00631CC4" w:rsidRPr="00631CC4" w:rsidRDefault="00631CC4" w:rsidP="00474944">
      <w:pPr>
        <w:spacing w:after="0" w:line="276" w:lineRule="auto"/>
        <w:ind w:left="851" w:hanging="284"/>
        <w:jc w:val="both"/>
        <w:rPr>
          <w:rFonts w:ascii="Montserrat" w:hAnsi="Montserrat"/>
        </w:rPr>
      </w:pPr>
      <w:r w:rsidRPr="00631CC4">
        <w:rPr>
          <w:rFonts w:ascii="Montserrat" w:hAnsi="Montserrat"/>
        </w:rPr>
        <w:t>I. Obligaciones fiscales;</w:t>
      </w:r>
    </w:p>
    <w:p w14:paraId="2938F314" w14:textId="77777777" w:rsidR="00631CC4" w:rsidRPr="00631CC4" w:rsidRDefault="00631CC4" w:rsidP="00474944">
      <w:pPr>
        <w:spacing w:after="0" w:line="276" w:lineRule="auto"/>
        <w:ind w:left="851" w:hanging="284"/>
        <w:jc w:val="both"/>
        <w:rPr>
          <w:rFonts w:ascii="Montserrat" w:hAnsi="Montserrat"/>
        </w:rPr>
      </w:pPr>
      <w:r w:rsidRPr="00631CC4">
        <w:rPr>
          <w:rFonts w:ascii="Montserrat" w:hAnsi="Montserrat"/>
        </w:rPr>
        <w:t>II. Pensiones alimenticias ordenadas por autoridad competente;</w:t>
      </w:r>
    </w:p>
    <w:p w14:paraId="08D20B81" w14:textId="77777777" w:rsidR="00631CC4" w:rsidRPr="00631CC4" w:rsidRDefault="00631CC4" w:rsidP="00474944">
      <w:pPr>
        <w:spacing w:after="0" w:line="276" w:lineRule="auto"/>
        <w:ind w:left="851" w:hanging="284"/>
        <w:jc w:val="both"/>
        <w:rPr>
          <w:rFonts w:ascii="Montserrat" w:hAnsi="Montserrat"/>
        </w:rPr>
      </w:pPr>
      <w:r w:rsidRPr="00631CC4">
        <w:rPr>
          <w:rFonts w:ascii="Montserrat" w:hAnsi="Montserrat"/>
        </w:rPr>
        <w:t>III. Cuotas, aportaciones o cotizaciones a cargo de la persona servidora pública en materia de seguridad social;</w:t>
      </w:r>
    </w:p>
    <w:p w14:paraId="4A61B7A7" w14:textId="45865F8F" w:rsidR="00CF0817" w:rsidRPr="00CF0817" w:rsidRDefault="00CF0817" w:rsidP="00474944">
      <w:pPr>
        <w:spacing w:after="0" w:line="276" w:lineRule="auto"/>
        <w:ind w:left="851" w:hanging="284"/>
        <w:jc w:val="both"/>
        <w:rPr>
          <w:rFonts w:ascii="Montserrat" w:hAnsi="Montserrat"/>
        </w:rPr>
      </w:pPr>
      <w:r w:rsidRPr="002E1706">
        <w:rPr>
          <w:rFonts w:ascii="Montserrat" w:hAnsi="Montserrat"/>
        </w:rPr>
        <w:t xml:space="preserve">IV. </w:t>
      </w:r>
      <w:r w:rsidRPr="00CF0817">
        <w:rPr>
          <w:rFonts w:ascii="Montserrat" w:hAnsi="Montserrat"/>
        </w:rPr>
        <w:t xml:space="preserve">Por abonos para cubrir préstamos provenientes del </w:t>
      </w:r>
      <w:proofErr w:type="spellStart"/>
      <w:r w:rsidRPr="00CF0817">
        <w:rPr>
          <w:rFonts w:ascii="Montserrat" w:hAnsi="Montserrat"/>
        </w:rPr>
        <w:t>ISSSTE</w:t>
      </w:r>
      <w:proofErr w:type="spellEnd"/>
      <w:r w:rsidRPr="00CF0817">
        <w:rPr>
          <w:rFonts w:ascii="Montserrat" w:hAnsi="Montserrat"/>
        </w:rPr>
        <w:t xml:space="preserve"> y FOVISSSTE;</w:t>
      </w:r>
    </w:p>
    <w:p w14:paraId="0399FCDD" w14:textId="77777777" w:rsidR="00CF0817" w:rsidRPr="002E1706" w:rsidRDefault="00CF0817" w:rsidP="00474944">
      <w:pPr>
        <w:spacing w:after="0" w:line="276" w:lineRule="auto"/>
        <w:ind w:left="851" w:hanging="284"/>
        <w:jc w:val="both"/>
        <w:rPr>
          <w:rFonts w:ascii="Montserrat" w:hAnsi="Montserrat"/>
        </w:rPr>
      </w:pPr>
      <w:r w:rsidRPr="00631CC4">
        <w:rPr>
          <w:rFonts w:ascii="Montserrat" w:hAnsi="Montserrat"/>
        </w:rPr>
        <w:t>IV. Deudas voluntariamente contraídas con la Universidad, cuando legalmente proceda;</w:t>
      </w:r>
    </w:p>
    <w:p w14:paraId="4EC8A654" w14:textId="4018CC03" w:rsidR="00CF0817" w:rsidRPr="00631CC4" w:rsidRDefault="00CF0817" w:rsidP="00474944">
      <w:pPr>
        <w:spacing w:after="0" w:line="276" w:lineRule="auto"/>
        <w:ind w:left="851" w:hanging="284"/>
        <w:jc w:val="both"/>
        <w:rPr>
          <w:rFonts w:ascii="Montserrat" w:hAnsi="Montserrat"/>
        </w:rPr>
      </w:pPr>
      <w:r w:rsidRPr="00631CC4">
        <w:rPr>
          <w:rFonts w:ascii="Montserrat" w:hAnsi="Montserrat"/>
        </w:rPr>
        <w:t>V. Mandato de autoridad judicial o administrativa competente;</w:t>
      </w:r>
    </w:p>
    <w:p w14:paraId="496532FC" w14:textId="2E94E11A" w:rsidR="00CF0817" w:rsidRPr="00631CC4" w:rsidRDefault="00CF0817" w:rsidP="00474944">
      <w:pPr>
        <w:spacing w:after="0" w:line="276" w:lineRule="auto"/>
        <w:ind w:left="851" w:hanging="284"/>
        <w:jc w:val="both"/>
        <w:rPr>
          <w:rFonts w:ascii="Montserrat" w:hAnsi="Montserrat"/>
        </w:rPr>
      </w:pPr>
      <w:r w:rsidRPr="002E1706">
        <w:rPr>
          <w:rFonts w:ascii="Montserrat" w:hAnsi="Montserrat"/>
        </w:rPr>
        <w:t xml:space="preserve">VI. </w:t>
      </w:r>
      <w:r w:rsidRPr="00CF0817">
        <w:rPr>
          <w:rFonts w:ascii="Montserrat" w:hAnsi="Montserrat"/>
        </w:rPr>
        <w:t>Por procedimiento de responsabilidades por parte de la Secretaría de Contraloría del Poder Ejecutivo del Estado de Hidalgo;</w:t>
      </w:r>
    </w:p>
    <w:p w14:paraId="4871CF3A" w14:textId="595FFA4A" w:rsidR="00CF0817" w:rsidRPr="002E1706" w:rsidRDefault="00CF0817" w:rsidP="00474944">
      <w:pPr>
        <w:spacing w:after="0" w:line="276" w:lineRule="auto"/>
        <w:ind w:left="851" w:hanging="284"/>
        <w:jc w:val="both"/>
        <w:rPr>
          <w:rFonts w:ascii="Montserrat" w:hAnsi="Montserrat"/>
        </w:rPr>
      </w:pPr>
      <w:r w:rsidRPr="002E1706">
        <w:rPr>
          <w:rFonts w:ascii="Montserrat" w:hAnsi="Montserrat"/>
        </w:rPr>
        <w:t xml:space="preserve">VII. </w:t>
      </w:r>
      <w:r w:rsidRPr="00631CC4">
        <w:rPr>
          <w:rFonts w:ascii="Montserrat" w:hAnsi="Montserrat"/>
        </w:rPr>
        <w:t xml:space="preserve">Faltas y </w:t>
      </w:r>
      <w:r w:rsidRPr="002E1706">
        <w:rPr>
          <w:rFonts w:ascii="Montserrat" w:hAnsi="Montserrat"/>
        </w:rPr>
        <w:t>retardos</w:t>
      </w:r>
      <w:r w:rsidRPr="00631CC4">
        <w:rPr>
          <w:rFonts w:ascii="Montserrat" w:hAnsi="Montserrat"/>
        </w:rPr>
        <w:t>, cuando conforme al Reglamento Interior de Trabajo proceda el descuento correspondiente</w:t>
      </w:r>
    </w:p>
    <w:p w14:paraId="3E797844" w14:textId="408EF8C6" w:rsidR="00A022CE" w:rsidRPr="00A022CE" w:rsidRDefault="00A022CE" w:rsidP="00474944">
      <w:pPr>
        <w:spacing w:after="0" w:line="276" w:lineRule="auto"/>
        <w:ind w:left="851" w:hanging="284"/>
        <w:jc w:val="both"/>
        <w:rPr>
          <w:rFonts w:ascii="Montserrat" w:hAnsi="Montserrat"/>
        </w:rPr>
      </w:pPr>
      <w:r w:rsidRPr="002E1706">
        <w:rPr>
          <w:rFonts w:ascii="Montserrat" w:hAnsi="Montserrat"/>
        </w:rPr>
        <w:t xml:space="preserve">VIII. </w:t>
      </w:r>
      <w:r w:rsidRPr="00A022CE">
        <w:rPr>
          <w:rFonts w:ascii="Montserrat" w:hAnsi="Montserrat"/>
        </w:rPr>
        <w:t>Por deudas contraídas con la Universidad o Instituciones que celebren convenios de colaboración con la misma, pagos hechos con exceso a la persona servidora pública, errores o pérdidas de bienes bajo su resguardo debidamente comprobadas;</w:t>
      </w:r>
    </w:p>
    <w:p w14:paraId="43C350D0" w14:textId="77777777" w:rsidR="00631CC4" w:rsidRPr="00631CC4" w:rsidRDefault="00631CC4" w:rsidP="00474944">
      <w:pPr>
        <w:spacing w:after="0" w:line="276" w:lineRule="auto"/>
        <w:ind w:left="851" w:hanging="284"/>
        <w:jc w:val="both"/>
        <w:rPr>
          <w:rFonts w:ascii="Montserrat" w:hAnsi="Montserrat"/>
        </w:rPr>
      </w:pPr>
      <w:r w:rsidRPr="00631CC4">
        <w:rPr>
          <w:rFonts w:ascii="Montserrat" w:hAnsi="Montserrat"/>
        </w:rPr>
        <w:t>IX. Anticipos de gratificación anual o prima vacacional otorgados a solicitud de la persona servidora pública;</w:t>
      </w:r>
    </w:p>
    <w:p w14:paraId="7ED38C0C" w14:textId="1B5AF677" w:rsidR="00CF0817" w:rsidRPr="00CF0817" w:rsidRDefault="00CF0817" w:rsidP="00474944">
      <w:pPr>
        <w:spacing w:after="0" w:line="276" w:lineRule="auto"/>
        <w:ind w:left="851" w:hanging="284"/>
        <w:jc w:val="both"/>
        <w:rPr>
          <w:rFonts w:ascii="Montserrat" w:hAnsi="Montserrat"/>
        </w:rPr>
      </w:pPr>
      <w:r w:rsidRPr="00CF0817">
        <w:rPr>
          <w:rFonts w:ascii="Montserrat" w:hAnsi="Montserrat"/>
        </w:rPr>
        <w:t>X</w:t>
      </w:r>
      <w:r w:rsidR="00A022CE" w:rsidRPr="002E1706">
        <w:rPr>
          <w:rFonts w:ascii="Montserrat" w:hAnsi="Montserrat"/>
        </w:rPr>
        <w:t xml:space="preserve">. </w:t>
      </w:r>
      <w:r w:rsidRPr="00CF0817">
        <w:rPr>
          <w:rFonts w:ascii="Montserrat" w:hAnsi="Montserrat"/>
        </w:rPr>
        <w:t>Por autorización expresa de la persona servidora pública, derivado de préstamos adquiridos voluntariamente por esta</w:t>
      </w:r>
      <w:r w:rsidR="00E31A42">
        <w:rPr>
          <w:rFonts w:ascii="Montserrat" w:hAnsi="Montserrat"/>
        </w:rPr>
        <w:t xml:space="preserve"> con externos</w:t>
      </w:r>
      <w:r w:rsidRPr="00CF0817">
        <w:rPr>
          <w:rFonts w:ascii="Montserrat" w:hAnsi="Montserrat"/>
        </w:rPr>
        <w:t>.</w:t>
      </w:r>
    </w:p>
    <w:p w14:paraId="293DE36F" w14:textId="53B3BA9B"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 xml:space="preserve">El </w:t>
      </w:r>
      <w:r w:rsidR="008B4CEA">
        <w:rPr>
          <w:rFonts w:ascii="Montserrat" w:hAnsi="Montserrat"/>
        </w:rPr>
        <w:t>Subdirección de Recursos Humanos</w:t>
      </w:r>
      <w:r w:rsidRPr="002E1706">
        <w:rPr>
          <w:rFonts w:ascii="Montserrat" w:hAnsi="Montserrat"/>
        </w:rPr>
        <w:t xml:space="preserve"> realizará la cuantificación de las incidencias relacionadas con faltas de puntualidad y asistencia y efectuará los trámites necesarios para la aplicación de los descuentos correspondientes, de conformidad con el Reglamento Interior de Trabajo y demás disposiciones aplicables.</w:t>
      </w:r>
    </w:p>
    <w:p w14:paraId="3AF05F9D" w14:textId="77777777" w:rsidR="00D55977" w:rsidRDefault="00D55977" w:rsidP="000F255F">
      <w:pPr>
        <w:spacing w:after="0" w:line="276" w:lineRule="auto"/>
        <w:jc w:val="both"/>
        <w:rPr>
          <w:rFonts w:ascii="Montserrat" w:hAnsi="Montserrat"/>
          <w:b/>
          <w:bCs/>
        </w:rPr>
      </w:pPr>
    </w:p>
    <w:p w14:paraId="5663D239" w14:textId="66C8A860"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CONTROL DE PLAZAS</w:t>
      </w:r>
    </w:p>
    <w:p w14:paraId="4E84C746" w14:textId="4AE4DEB7"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lastRenderedPageBreak/>
        <w:t>El control de las plazas autorizadas</w:t>
      </w:r>
      <w:r w:rsidR="00A022CE" w:rsidRPr="002E1706">
        <w:rPr>
          <w:rFonts w:ascii="Montserrat" w:hAnsi="Montserrat"/>
        </w:rPr>
        <w:t xml:space="preserve"> y aprobadas en</w:t>
      </w:r>
      <w:r w:rsidR="00E82073">
        <w:rPr>
          <w:rFonts w:ascii="Montserrat" w:hAnsi="Montserrat"/>
        </w:rPr>
        <w:t xml:space="preserve"> </w:t>
      </w:r>
      <w:r w:rsidR="00E82073" w:rsidRPr="00E82073">
        <w:rPr>
          <w:rFonts w:ascii="Montserrat" w:hAnsi="Montserrat"/>
        </w:rPr>
        <w:t>e</w:t>
      </w:r>
      <w:r w:rsidR="00E82073">
        <w:rPr>
          <w:rFonts w:ascii="Montserrat" w:hAnsi="Montserrat"/>
        </w:rPr>
        <w:t>l</w:t>
      </w:r>
      <w:r w:rsidR="00E82073" w:rsidRPr="00E82073">
        <w:rPr>
          <w:rFonts w:ascii="Montserrat" w:hAnsi="Montserrat"/>
        </w:rPr>
        <w:t xml:space="preserve"> Analítico de Presupuesto con Base en el Tabulador vigente</w:t>
      </w:r>
      <w:r w:rsidR="00A022CE" w:rsidRPr="002E1706">
        <w:rPr>
          <w:rFonts w:ascii="Montserrat" w:hAnsi="Montserrat"/>
        </w:rPr>
        <w:t xml:space="preserve"> </w:t>
      </w:r>
      <w:r w:rsidRPr="002E1706">
        <w:rPr>
          <w:rFonts w:ascii="Montserrat" w:hAnsi="Montserrat"/>
        </w:rPr>
        <w:t>estará a cargo de la Universidad</w:t>
      </w:r>
      <w:r w:rsidR="00A022CE" w:rsidRPr="002E1706">
        <w:rPr>
          <w:rFonts w:ascii="Montserrat" w:hAnsi="Montserrat"/>
        </w:rPr>
        <w:t>.</w:t>
      </w:r>
    </w:p>
    <w:p w14:paraId="570E02B8" w14:textId="77777777" w:rsidR="002E1706" w:rsidRDefault="002E1706" w:rsidP="00474944">
      <w:pPr>
        <w:pStyle w:val="Prrafodelista"/>
        <w:spacing w:before="240" w:after="0" w:line="276" w:lineRule="auto"/>
        <w:ind w:left="426"/>
        <w:jc w:val="both"/>
        <w:rPr>
          <w:rFonts w:ascii="Montserrat" w:hAnsi="Montserrat"/>
        </w:rPr>
      </w:pPr>
    </w:p>
    <w:p w14:paraId="0E1774B8" w14:textId="2EDFB420"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Previamente a la contratación, nombramiento, promoción, ascenso, reingreso, reclasificación o cualquier otro movimiento de personal, deberá verificarse la existencia y disponibilidad de la plaza correspondiente, así como la suficiencia presupuestaria.</w:t>
      </w:r>
    </w:p>
    <w:p w14:paraId="2ADE9C26" w14:textId="77777777" w:rsidR="002E1706" w:rsidRDefault="002E1706" w:rsidP="00474944">
      <w:pPr>
        <w:pStyle w:val="Prrafodelista"/>
        <w:spacing w:before="240" w:after="0" w:line="276" w:lineRule="auto"/>
        <w:ind w:left="426"/>
        <w:jc w:val="both"/>
        <w:rPr>
          <w:rFonts w:ascii="Montserrat" w:hAnsi="Montserrat"/>
        </w:rPr>
      </w:pPr>
    </w:p>
    <w:p w14:paraId="34E56740" w14:textId="4F8B378A"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Para que proceda un ascenso o promoción deberá existir una plaza vacante y la persona servidora pública deberá cumplir con los requisitos académicos, profesionales, de experiencia y demás condiciones establecidas para el puesto correspondiente.</w:t>
      </w:r>
    </w:p>
    <w:p w14:paraId="166D32A5" w14:textId="77777777" w:rsidR="002E1706" w:rsidRDefault="002E1706" w:rsidP="00474944">
      <w:pPr>
        <w:pStyle w:val="Prrafodelista"/>
        <w:spacing w:before="240" w:after="0" w:line="276" w:lineRule="auto"/>
        <w:ind w:left="426"/>
        <w:jc w:val="both"/>
        <w:rPr>
          <w:rFonts w:ascii="Montserrat" w:hAnsi="Montserrat"/>
        </w:rPr>
      </w:pPr>
    </w:p>
    <w:p w14:paraId="5FB6C2C3" w14:textId="391930AD"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La creación o reclasificación de puestos deberá tramitarse de conformidad con las disposiciones aplicables, tomando como referencia la estructura organizacional y el tabulador autorizado.</w:t>
      </w:r>
    </w:p>
    <w:p w14:paraId="0D6A16F8" w14:textId="77777777" w:rsidR="002E1706" w:rsidRDefault="002E1706" w:rsidP="00474944">
      <w:pPr>
        <w:pStyle w:val="Prrafodelista"/>
        <w:spacing w:before="240" w:after="0" w:line="276" w:lineRule="auto"/>
        <w:ind w:left="426"/>
        <w:jc w:val="both"/>
        <w:rPr>
          <w:rFonts w:ascii="Montserrat" w:hAnsi="Montserrat"/>
        </w:rPr>
      </w:pPr>
    </w:p>
    <w:p w14:paraId="015A9BBE" w14:textId="763C9697" w:rsidR="00631CC4"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El costo de las plazas será cubierto con cargo a los recursos autorizados a la Universidad conforme al Presupuesto de Egresos vigente.</w:t>
      </w:r>
    </w:p>
    <w:p w14:paraId="0514B636" w14:textId="77777777" w:rsidR="000F255F" w:rsidRDefault="000F255F" w:rsidP="000F255F">
      <w:pPr>
        <w:spacing w:after="0" w:line="276" w:lineRule="auto"/>
        <w:jc w:val="both"/>
        <w:rPr>
          <w:rFonts w:ascii="Montserrat" w:hAnsi="Montserrat"/>
          <w:b/>
          <w:bCs/>
        </w:rPr>
      </w:pPr>
    </w:p>
    <w:p w14:paraId="30E49B84" w14:textId="0BBDA2A1" w:rsidR="00631CC4" w:rsidRPr="00631CC4" w:rsidRDefault="00631CC4" w:rsidP="00474944">
      <w:pPr>
        <w:spacing w:before="240" w:after="0" w:line="276" w:lineRule="auto"/>
        <w:jc w:val="both"/>
        <w:rPr>
          <w:rFonts w:ascii="Montserrat" w:hAnsi="Montserrat"/>
          <w:b/>
          <w:bCs/>
        </w:rPr>
      </w:pPr>
      <w:r w:rsidRPr="00631CC4">
        <w:rPr>
          <w:rFonts w:ascii="Montserrat" w:hAnsi="Montserrat"/>
          <w:b/>
          <w:bCs/>
        </w:rPr>
        <w:t>INTERPRETACIÓN, APLICACIÓN Y VIGILANCIA</w:t>
      </w:r>
    </w:p>
    <w:p w14:paraId="2ED317D1" w14:textId="0455AF35" w:rsidR="00A022CE" w:rsidRPr="002E1706" w:rsidRDefault="00631CC4" w:rsidP="00474944">
      <w:pPr>
        <w:pStyle w:val="Prrafodelista"/>
        <w:numPr>
          <w:ilvl w:val="0"/>
          <w:numId w:val="1"/>
        </w:numPr>
        <w:spacing w:before="240" w:after="0" w:line="276" w:lineRule="auto"/>
        <w:ind w:left="426"/>
        <w:jc w:val="both"/>
        <w:rPr>
          <w:rFonts w:ascii="Montserrat" w:hAnsi="Montserrat"/>
        </w:rPr>
      </w:pPr>
      <w:r w:rsidRPr="002E1706">
        <w:rPr>
          <w:rFonts w:ascii="Montserrat" w:hAnsi="Montserrat"/>
        </w:rPr>
        <w:t xml:space="preserve">Corresponderá a la persona titular de la Rectoría, </w:t>
      </w:r>
      <w:r w:rsidR="00E82073">
        <w:rPr>
          <w:rFonts w:ascii="Montserrat" w:hAnsi="Montserrat"/>
        </w:rPr>
        <w:t xml:space="preserve">o en su caso a </w:t>
      </w:r>
      <w:r w:rsidRPr="002E1706">
        <w:rPr>
          <w:rFonts w:ascii="Montserrat" w:hAnsi="Montserrat"/>
        </w:rPr>
        <w:t>la Secretaría Administrativa, en el ámbito de sus respectivas atribuciones, la aplicación y vigilancia del cumplimiento del presente Manual.</w:t>
      </w:r>
    </w:p>
    <w:p w14:paraId="28943655" w14:textId="77777777" w:rsidR="002E1706" w:rsidRDefault="002E1706" w:rsidP="00474944">
      <w:pPr>
        <w:pStyle w:val="Prrafodelista"/>
        <w:spacing w:before="240" w:after="0" w:line="276" w:lineRule="auto"/>
        <w:ind w:left="426"/>
        <w:jc w:val="both"/>
        <w:rPr>
          <w:rFonts w:ascii="Montserrat" w:hAnsi="Montserrat"/>
        </w:rPr>
      </w:pPr>
    </w:p>
    <w:p w14:paraId="206D7657" w14:textId="6BBB72A6" w:rsidR="00E82073" w:rsidRDefault="00631CC4" w:rsidP="00474944">
      <w:pPr>
        <w:pStyle w:val="Prrafodelista"/>
        <w:spacing w:before="240" w:after="0" w:line="276" w:lineRule="auto"/>
        <w:ind w:left="426"/>
        <w:jc w:val="both"/>
        <w:rPr>
          <w:rFonts w:ascii="Montserrat" w:hAnsi="Montserrat"/>
        </w:rPr>
      </w:pPr>
      <w:r w:rsidRPr="002E1706">
        <w:rPr>
          <w:rFonts w:ascii="Montserrat" w:hAnsi="Montserrat"/>
        </w:rPr>
        <w:t>Los casos no previstos se resolverán de conformidad con las disposiciones legales, reglamentarias, administrativas y presupuestarias aplicables, sin que dicha facultad pueda utilizarse para crear, ampliar o modificar remuneraciones o prestaciones que no cuenten con el fundamento, autorización y suficiencia presupuestaria correspondientes.</w:t>
      </w:r>
    </w:p>
    <w:p w14:paraId="112A4D0F" w14:textId="1EDAEA94" w:rsidR="002D0A7C" w:rsidRDefault="002D0A7C" w:rsidP="00474944">
      <w:pPr>
        <w:pStyle w:val="Prrafodelista"/>
        <w:spacing w:before="240" w:after="0" w:line="276" w:lineRule="auto"/>
        <w:ind w:left="426"/>
        <w:jc w:val="both"/>
        <w:rPr>
          <w:rFonts w:ascii="Montserrat" w:hAnsi="Montserrat"/>
        </w:rPr>
      </w:pPr>
    </w:p>
    <w:p w14:paraId="078DD61D" w14:textId="77777777" w:rsidR="002D0A7C" w:rsidRDefault="002D0A7C" w:rsidP="002D0A7C">
      <w:pPr>
        <w:spacing w:after="0"/>
        <w:jc w:val="center"/>
        <w:rPr>
          <w:rFonts w:ascii="Montserrat" w:eastAsia="Times New Roman" w:hAnsi="Montserrat" w:cs="Arial"/>
          <w:b/>
          <w:color w:val="000000" w:themeColor="text1"/>
          <w:sz w:val="21"/>
          <w:szCs w:val="21"/>
        </w:rPr>
      </w:pPr>
      <w:r>
        <w:rPr>
          <w:rFonts w:ascii="Montserrat" w:eastAsia="Times New Roman" w:hAnsi="Montserrat" w:cs="Arial"/>
          <w:b/>
          <w:color w:val="000000" w:themeColor="text1"/>
          <w:sz w:val="21"/>
          <w:szCs w:val="21"/>
        </w:rPr>
        <w:t>TRANSITORIOS</w:t>
      </w:r>
    </w:p>
    <w:p w14:paraId="675BC6C9" w14:textId="77777777" w:rsidR="002D0A7C" w:rsidRPr="002D0A7C" w:rsidRDefault="002D0A7C" w:rsidP="003B313B">
      <w:pPr>
        <w:spacing w:before="240" w:after="0"/>
        <w:jc w:val="center"/>
        <w:rPr>
          <w:rFonts w:ascii="Montserrat" w:eastAsia="Times New Roman" w:hAnsi="Montserrat" w:cs="Arial"/>
          <w:b/>
          <w:color w:val="000000" w:themeColor="text1"/>
        </w:rPr>
      </w:pPr>
    </w:p>
    <w:p w14:paraId="46E60C53" w14:textId="77777777" w:rsidR="002D0A7C" w:rsidRPr="002D0A7C" w:rsidRDefault="002D0A7C" w:rsidP="002D0A7C">
      <w:pPr>
        <w:spacing w:after="0"/>
        <w:jc w:val="both"/>
        <w:rPr>
          <w:rFonts w:ascii="Montserrat" w:eastAsia="Times New Roman" w:hAnsi="Montserrat" w:cs="Arial"/>
          <w:color w:val="000000" w:themeColor="text1"/>
        </w:rPr>
      </w:pPr>
      <w:r w:rsidRPr="002D0A7C">
        <w:rPr>
          <w:rFonts w:ascii="Montserrat" w:eastAsia="Times New Roman" w:hAnsi="Montserrat" w:cs="Arial"/>
          <w:b/>
          <w:color w:val="000000" w:themeColor="text1"/>
        </w:rPr>
        <w:t>PRIMERO. -</w:t>
      </w:r>
      <w:r w:rsidRPr="002D0A7C">
        <w:rPr>
          <w:rFonts w:ascii="Montserrat" w:eastAsia="Times New Roman" w:hAnsi="Montserrat" w:cs="Arial"/>
          <w:color w:val="000000" w:themeColor="text1"/>
        </w:rPr>
        <w:t xml:space="preserve"> El presente Reglamento surtirá sus efectos al día siguiente de su publicación en el Periódico Oficial del Estado de Hidalgo.</w:t>
      </w:r>
    </w:p>
    <w:p w14:paraId="027396EF" w14:textId="77777777" w:rsidR="002D0A7C" w:rsidRPr="002D0A7C" w:rsidRDefault="002D0A7C" w:rsidP="002D0A7C">
      <w:pPr>
        <w:spacing w:after="0"/>
        <w:jc w:val="both"/>
        <w:rPr>
          <w:rFonts w:ascii="Montserrat" w:eastAsia="Times New Roman" w:hAnsi="Montserrat" w:cs="Arial"/>
          <w:color w:val="000000" w:themeColor="text1"/>
        </w:rPr>
      </w:pPr>
    </w:p>
    <w:p w14:paraId="4A4C33BD" w14:textId="55E18313" w:rsidR="00CB2D7A" w:rsidRPr="00CB2D7A" w:rsidRDefault="002D0A7C" w:rsidP="002D0A7C">
      <w:pPr>
        <w:spacing w:after="0"/>
        <w:jc w:val="both"/>
        <w:rPr>
          <w:rFonts w:ascii="Montserrat" w:eastAsia="Times New Roman" w:hAnsi="Montserrat" w:cs="Arial"/>
          <w:b/>
          <w:bCs/>
          <w:color w:val="000000" w:themeColor="text1"/>
        </w:rPr>
      </w:pPr>
      <w:r w:rsidRPr="002D0A7C">
        <w:rPr>
          <w:rFonts w:ascii="Montserrat" w:eastAsia="Times New Roman" w:hAnsi="Montserrat" w:cs="Arial"/>
          <w:b/>
          <w:color w:val="000000" w:themeColor="text1"/>
        </w:rPr>
        <w:t>SEGUNDO. –</w:t>
      </w:r>
      <w:r w:rsidRPr="002D0A7C">
        <w:rPr>
          <w:rFonts w:ascii="Montserrat" w:eastAsia="Times New Roman" w:hAnsi="Montserrat" w:cs="Arial"/>
          <w:color w:val="000000" w:themeColor="text1"/>
        </w:rPr>
        <w:t xml:space="preserve"> </w:t>
      </w:r>
      <w:r w:rsidR="00CB2D7A" w:rsidRPr="00CB2D7A">
        <w:rPr>
          <w:rFonts w:ascii="Montserrat" w:eastAsia="Times New Roman" w:hAnsi="Montserrat" w:cs="Arial"/>
          <w:color w:val="000000" w:themeColor="text1"/>
        </w:rPr>
        <w:t>La Universidad Politécnica de Pachuca, publicará en su página de internet el presente Acuerdo, dentro de los treinta días hábiles siguientes a la entrada en vigor del mismo.</w:t>
      </w:r>
    </w:p>
    <w:p w14:paraId="471D9D64" w14:textId="77777777" w:rsidR="002D0A7C" w:rsidRPr="002D0A7C" w:rsidRDefault="002D0A7C" w:rsidP="002D0A7C">
      <w:pPr>
        <w:spacing w:after="0"/>
        <w:jc w:val="both"/>
        <w:rPr>
          <w:rFonts w:ascii="Montserrat" w:eastAsia="Times New Roman" w:hAnsi="Montserrat" w:cs="Arial"/>
          <w:color w:val="000000" w:themeColor="text1"/>
        </w:rPr>
      </w:pPr>
    </w:p>
    <w:p w14:paraId="66D05E6E" w14:textId="77777777" w:rsidR="003B313B" w:rsidRDefault="003B313B" w:rsidP="002D0A7C">
      <w:pPr>
        <w:spacing w:after="0" w:line="240" w:lineRule="auto"/>
        <w:jc w:val="both"/>
        <w:rPr>
          <w:rFonts w:ascii="Montserrat" w:eastAsia="Times New Roman" w:hAnsi="Montserrat" w:cs="Arial"/>
          <w:color w:val="222222"/>
          <w:lang w:eastAsia="es-MX"/>
        </w:rPr>
      </w:pPr>
    </w:p>
    <w:p w14:paraId="16207110" w14:textId="4FB4D15B" w:rsidR="002D0A7C" w:rsidRPr="002D0A7C" w:rsidRDefault="002D0A7C" w:rsidP="002D0A7C">
      <w:pPr>
        <w:spacing w:after="0" w:line="240" w:lineRule="auto"/>
        <w:jc w:val="both"/>
        <w:rPr>
          <w:rFonts w:ascii="Montserrat" w:eastAsia="Times New Roman" w:hAnsi="Montserrat" w:cs="Arial"/>
          <w:color w:val="222222"/>
          <w:lang w:eastAsia="es-MX"/>
        </w:rPr>
      </w:pPr>
      <w:r w:rsidRPr="002D0A7C">
        <w:rPr>
          <w:rFonts w:ascii="Montserrat" w:eastAsia="Times New Roman" w:hAnsi="Montserrat" w:cs="Arial"/>
          <w:color w:val="222222"/>
          <w:lang w:eastAsia="es-MX"/>
        </w:rPr>
        <w:lastRenderedPageBreak/>
        <w:t xml:space="preserve">Aprobado por la Honorable Junta Directiva de la Universidad Politécnica de Pachuca, en la </w:t>
      </w:r>
      <w:proofErr w:type="spellStart"/>
      <w:r w:rsidRPr="002D0A7C">
        <w:rPr>
          <w:rFonts w:ascii="Montserrat" w:eastAsia="Times New Roman" w:hAnsi="Montserrat" w:cs="Arial"/>
          <w:color w:val="222222"/>
          <w:lang w:eastAsia="es-MX"/>
        </w:rPr>
        <w:t>xxxx</w:t>
      </w:r>
      <w:proofErr w:type="spellEnd"/>
      <w:r w:rsidRPr="002D0A7C">
        <w:rPr>
          <w:rFonts w:ascii="Montserrat" w:eastAsia="Times New Roman" w:hAnsi="Montserrat" w:cs="Arial"/>
          <w:color w:val="222222"/>
          <w:lang w:eastAsia="es-MX"/>
        </w:rPr>
        <w:t xml:space="preserve"> Sesión Ordinaria celebrada </w:t>
      </w:r>
      <w:proofErr w:type="spellStart"/>
      <w:r w:rsidR="00CB2D7A">
        <w:rPr>
          <w:rFonts w:ascii="Montserrat" w:eastAsia="Times New Roman" w:hAnsi="Montserrat" w:cs="Arial"/>
          <w:color w:val="222222"/>
          <w:lang w:eastAsia="es-MX"/>
        </w:rPr>
        <w:t>xxx</w:t>
      </w:r>
      <w:proofErr w:type="spellEnd"/>
      <w:r w:rsidRPr="002D0A7C">
        <w:rPr>
          <w:rFonts w:ascii="Montserrat" w:eastAsia="Times New Roman" w:hAnsi="Montserrat" w:cs="Arial"/>
          <w:color w:val="222222"/>
          <w:lang w:eastAsia="es-MX"/>
        </w:rPr>
        <w:t>, el día x</w:t>
      </w:r>
      <w:r w:rsidRPr="002D0A7C">
        <w:rPr>
          <w:rFonts w:ascii="Montserrat" w:eastAsia="Times New Roman" w:hAnsi="Montserrat" w:cs="Arial"/>
          <w:color w:val="222222"/>
          <w:u w:val="single"/>
          <w:lang w:eastAsia="es-MX"/>
        </w:rPr>
        <w:t xml:space="preserve"> </w:t>
      </w:r>
      <w:r w:rsidRPr="002D0A7C">
        <w:rPr>
          <w:rFonts w:ascii="Montserrat" w:eastAsia="Times New Roman" w:hAnsi="Montserrat" w:cs="Arial"/>
          <w:color w:val="222222"/>
          <w:lang w:eastAsia="es-MX"/>
        </w:rPr>
        <w:t xml:space="preserve">de </w:t>
      </w:r>
      <w:proofErr w:type="spellStart"/>
      <w:r w:rsidRPr="002D0A7C">
        <w:rPr>
          <w:rFonts w:ascii="Montserrat" w:eastAsia="Times New Roman" w:hAnsi="Montserrat" w:cs="Arial"/>
          <w:color w:val="222222"/>
          <w:u w:val="single"/>
          <w:lang w:eastAsia="es-MX"/>
        </w:rPr>
        <w:t>xx</w:t>
      </w:r>
      <w:proofErr w:type="spellEnd"/>
      <w:r w:rsidRPr="002D0A7C">
        <w:rPr>
          <w:rFonts w:ascii="Montserrat" w:eastAsia="Times New Roman" w:hAnsi="Montserrat" w:cs="Arial"/>
          <w:color w:val="222222"/>
          <w:lang w:eastAsia="es-MX"/>
        </w:rPr>
        <w:t xml:space="preserve"> de </w:t>
      </w:r>
      <w:r w:rsidRPr="002D0A7C">
        <w:rPr>
          <w:rFonts w:ascii="Montserrat" w:eastAsia="Times New Roman" w:hAnsi="Montserrat" w:cs="Arial"/>
          <w:color w:val="222222"/>
          <w:u w:val="single"/>
          <w:lang w:eastAsia="es-MX"/>
        </w:rPr>
        <w:t>2026</w:t>
      </w:r>
      <w:r w:rsidRPr="002D0A7C">
        <w:rPr>
          <w:rFonts w:ascii="Montserrat" w:eastAsia="Times New Roman" w:hAnsi="Montserrat" w:cs="Arial"/>
          <w:color w:val="222222"/>
          <w:lang w:eastAsia="es-MX"/>
        </w:rPr>
        <w:t xml:space="preserve">, a las </w:t>
      </w:r>
      <w:proofErr w:type="spellStart"/>
      <w:proofErr w:type="gramStart"/>
      <w:r w:rsidRPr="002D0A7C">
        <w:rPr>
          <w:rFonts w:ascii="Montserrat" w:eastAsia="Times New Roman" w:hAnsi="Montserrat" w:cs="Arial"/>
          <w:color w:val="222222"/>
          <w:u w:val="single"/>
          <w:lang w:eastAsia="es-MX"/>
        </w:rPr>
        <w:t>xx:xx</w:t>
      </w:r>
      <w:proofErr w:type="spellEnd"/>
      <w:proofErr w:type="gramEnd"/>
      <w:r w:rsidRPr="002D0A7C">
        <w:rPr>
          <w:rFonts w:ascii="Montserrat" w:eastAsia="Times New Roman" w:hAnsi="Montserrat" w:cs="Arial"/>
          <w:color w:val="222222"/>
          <w:lang w:eastAsia="es-MX"/>
        </w:rPr>
        <w:t xml:space="preserve"> horas.</w:t>
      </w:r>
    </w:p>
    <w:p w14:paraId="759E3379" w14:textId="77777777" w:rsidR="002D0A7C" w:rsidRPr="002D0A7C" w:rsidRDefault="002D0A7C" w:rsidP="002D0A7C">
      <w:pPr>
        <w:spacing w:after="0" w:line="240" w:lineRule="auto"/>
        <w:jc w:val="center"/>
        <w:rPr>
          <w:rFonts w:ascii="Montserrat" w:eastAsia="Times New Roman" w:hAnsi="Montserrat" w:cs="Arial"/>
          <w:b/>
          <w:color w:val="222222"/>
          <w:lang w:eastAsia="es-MX"/>
        </w:rPr>
      </w:pPr>
    </w:p>
    <w:p w14:paraId="51299FCB" w14:textId="77777777" w:rsidR="002D0A7C" w:rsidRPr="002D0A7C" w:rsidRDefault="002D0A7C" w:rsidP="002D0A7C">
      <w:pPr>
        <w:spacing w:after="0" w:line="240" w:lineRule="auto"/>
        <w:jc w:val="center"/>
        <w:rPr>
          <w:rFonts w:ascii="Montserrat" w:eastAsia="Times New Roman" w:hAnsi="Montserrat" w:cs="Arial"/>
          <w:b/>
          <w:color w:val="222222"/>
          <w:lang w:eastAsia="es-MX"/>
        </w:rPr>
      </w:pPr>
      <w:r w:rsidRPr="002D0A7C">
        <w:rPr>
          <w:rFonts w:ascii="Montserrat" w:eastAsia="Times New Roman" w:hAnsi="Montserrat" w:cs="Arial"/>
          <w:b/>
          <w:color w:val="222222"/>
          <w:lang w:eastAsia="es-MX"/>
        </w:rPr>
        <w:t>INTEGRANTES DE LA H. JUNTA DIRECTIVA DE LA UNIVERSIDAD POLITÉCNICA DE PACHUCA</w:t>
      </w:r>
    </w:p>
    <w:p w14:paraId="44E40BE2" w14:textId="77777777" w:rsidR="002D0A7C" w:rsidRPr="002D0A7C" w:rsidRDefault="002D0A7C" w:rsidP="002D0A7C">
      <w:pPr>
        <w:spacing w:after="0" w:line="240" w:lineRule="auto"/>
        <w:jc w:val="both"/>
        <w:rPr>
          <w:rFonts w:ascii="Montserrat" w:eastAsia="Times New Roman" w:hAnsi="Montserrat" w:cs="Arial"/>
          <w:b/>
          <w:color w:val="222222"/>
          <w:lang w:eastAsia="es-MX"/>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222"/>
        <w:gridCol w:w="4700"/>
      </w:tblGrid>
      <w:tr w:rsidR="002D0A7C" w:rsidRPr="002D0A7C" w14:paraId="52852E39" w14:textId="77777777" w:rsidTr="002D0A7C">
        <w:tc>
          <w:tcPr>
            <w:tcW w:w="9622" w:type="dxa"/>
            <w:gridSpan w:val="3"/>
            <w:vAlign w:val="center"/>
          </w:tcPr>
          <w:p w14:paraId="7BA8AE78"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PRESIDENTE SUPLENTE</w:t>
            </w:r>
          </w:p>
          <w:p w14:paraId="113A3BD7" w14:textId="77777777" w:rsidR="002D0A7C" w:rsidRPr="002D0A7C" w:rsidRDefault="002D0A7C">
            <w:pPr>
              <w:jc w:val="center"/>
              <w:rPr>
                <w:rFonts w:ascii="Montserrat" w:hAnsi="Montserrat" w:cs="Arial"/>
                <w:b/>
                <w:color w:val="222222"/>
                <w:sz w:val="22"/>
                <w:szCs w:val="22"/>
                <w:lang w:eastAsia="es-MX"/>
              </w:rPr>
            </w:pPr>
          </w:p>
          <w:p w14:paraId="02165F88" w14:textId="77777777" w:rsidR="002D0A7C" w:rsidRPr="002D0A7C" w:rsidRDefault="002D0A7C">
            <w:pPr>
              <w:jc w:val="center"/>
              <w:rPr>
                <w:rFonts w:ascii="Montserrat" w:hAnsi="Montserrat" w:cs="Arial"/>
                <w:bCs/>
                <w:color w:val="222222"/>
                <w:sz w:val="22"/>
                <w:szCs w:val="22"/>
                <w:lang w:eastAsia="es-MX"/>
              </w:rPr>
            </w:pPr>
          </w:p>
          <w:p w14:paraId="2F5B8F44" w14:textId="77777777" w:rsidR="002D0A7C" w:rsidRPr="002D0A7C" w:rsidRDefault="002D0A7C">
            <w:pPr>
              <w:jc w:val="center"/>
              <w:rPr>
                <w:rFonts w:ascii="Montserrat" w:hAnsi="Montserrat" w:cs="Arial"/>
                <w:bCs/>
                <w:color w:val="222222"/>
                <w:sz w:val="22"/>
                <w:szCs w:val="22"/>
                <w:lang w:eastAsia="es-MX"/>
              </w:rPr>
            </w:pPr>
          </w:p>
          <w:p w14:paraId="6693F9A5" w14:textId="77777777" w:rsidR="002D0A7C" w:rsidRPr="002D0A7C" w:rsidRDefault="002D0A7C">
            <w:pPr>
              <w:jc w:val="center"/>
              <w:rPr>
                <w:rFonts w:ascii="Montserrat" w:hAnsi="Montserrat" w:cs="Arial"/>
                <w:bCs/>
                <w:color w:val="222222"/>
                <w:sz w:val="22"/>
                <w:szCs w:val="22"/>
                <w:lang w:eastAsia="es-MX"/>
              </w:rPr>
            </w:pPr>
          </w:p>
          <w:p w14:paraId="55DD2CE5" w14:textId="77777777" w:rsidR="002D0A7C" w:rsidRPr="00CB2D7A" w:rsidRDefault="002D0A7C">
            <w:pPr>
              <w:jc w:val="center"/>
              <w:rPr>
                <w:rFonts w:ascii="Montserrat" w:hAnsi="Montserrat" w:cs="Arial"/>
                <w:b/>
                <w:color w:val="222222"/>
                <w:sz w:val="22"/>
                <w:szCs w:val="22"/>
                <w:lang w:eastAsia="es-MX"/>
              </w:rPr>
            </w:pPr>
            <w:r w:rsidRPr="00CB2D7A">
              <w:rPr>
                <w:rFonts w:ascii="Montserrat" w:hAnsi="Montserrat" w:cs="Arial"/>
                <w:b/>
                <w:color w:val="222222"/>
                <w:sz w:val="22"/>
                <w:szCs w:val="22"/>
                <w:lang w:eastAsia="es-MX"/>
              </w:rPr>
              <w:t>__________________________________________</w:t>
            </w:r>
          </w:p>
          <w:p w14:paraId="211033FF"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x</w:t>
            </w:r>
          </w:p>
          <w:p w14:paraId="05A77935" w14:textId="77777777" w:rsidR="002D0A7C" w:rsidRPr="002D0A7C" w:rsidRDefault="002D0A7C">
            <w:pPr>
              <w:jc w:val="center"/>
              <w:rPr>
                <w:rFonts w:ascii="Montserrat" w:hAnsi="Montserrat" w:cs="Arial"/>
                <w:bCs/>
                <w:color w:val="222222"/>
                <w:sz w:val="22"/>
                <w:szCs w:val="22"/>
                <w:lang w:eastAsia="es-MX"/>
              </w:rPr>
            </w:pPr>
            <w:r w:rsidRPr="002D0A7C">
              <w:rPr>
                <w:rFonts w:ascii="Montserrat" w:hAnsi="Montserrat" w:cs="Arial"/>
                <w:bCs/>
                <w:color w:val="222222"/>
                <w:sz w:val="22"/>
                <w:szCs w:val="22"/>
                <w:lang w:eastAsia="es-MX"/>
              </w:rPr>
              <w:t>Representante de la Secretaría de Educación</w:t>
            </w:r>
          </w:p>
          <w:p w14:paraId="04E1A93E" w14:textId="77777777" w:rsidR="002D0A7C" w:rsidRPr="002D0A7C" w:rsidRDefault="002D0A7C">
            <w:pPr>
              <w:jc w:val="center"/>
              <w:rPr>
                <w:rFonts w:ascii="Montserrat" w:hAnsi="Montserrat" w:cs="Arial"/>
                <w:bCs/>
                <w:color w:val="222222"/>
                <w:sz w:val="22"/>
                <w:szCs w:val="22"/>
                <w:lang w:eastAsia="es-MX"/>
              </w:rPr>
            </w:pPr>
            <w:r w:rsidRPr="002D0A7C">
              <w:rPr>
                <w:rFonts w:ascii="Montserrat" w:hAnsi="Montserrat" w:cs="Arial"/>
                <w:bCs/>
                <w:color w:val="222222"/>
                <w:sz w:val="22"/>
                <w:szCs w:val="22"/>
                <w:lang w:eastAsia="es-MX"/>
              </w:rPr>
              <w:t>Pública en el Estado de Hidalgo</w:t>
            </w:r>
          </w:p>
          <w:p w14:paraId="602671D5" w14:textId="77777777" w:rsidR="002D0A7C" w:rsidRPr="002D0A7C" w:rsidRDefault="002D0A7C">
            <w:pPr>
              <w:jc w:val="center"/>
              <w:rPr>
                <w:rFonts w:ascii="Montserrat" w:hAnsi="Montserrat" w:cs="Arial"/>
                <w:bCs/>
                <w:color w:val="222222"/>
                <w:sz w:val="22"/>
                <w:szCs w:val="22"/>
                <w:lang w:eastAsia="es-MX"/>
              </w:rPr>
            </w:pPr>
          </w:p>
          <w:p w14:paraId="3DE9EF11" w14:textId="77777777" w:rsidR="002D0A7C" w:rsidRPr="002D0A7C" w:rsidRDefault="002D0A7C">
            <w:pPr>
              <w:jc w:val="center"/>
              <w:rPr>
                <w:rFonts w:ascii="Montserrat" w:hAnsi="Montserrat" w:cs="Arial"/>
                <w:b/>
                <w:color w:val="222222"/>
                <w:sz w:val="22"/>
                <w:szCs w:val="22"/>
                <w:lang w:eastAsia="es-MX"/>
              </w:rPr>
            </w:pPr>
          </w:p>
        </w:tc>
      </w:tr>
      <w:tr w:rsidR="002D0A7C" w:rsidRPr="002D0A7C" w14:paraId="266BB69B" w14:textId="77777777" w:rsidTr="002D0A7C">
        <w:tc>
          <w:tcPr>
            <w:tcW w:w="4700" w:type="dxa"/>
            <w:vAlign w:val="center"/>
          </w:tcPr>
          <w:p w14:paraId="5A4B32BF"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CONSEJERA SUPLENTE</w:t>
            </w:r>
          </w:p>
          <w:p w14:paraId="11E6B4C3" w14:textId="77777777" w:rsidR="002D0A7C" w:rsidRPr="002D0A7C" w:rsidRDefault="002D0A7C">
            <w:pPr>
              <w:jc w:val="center"/>
              <w:rPr>
                <w:rFonts w:ascii="Montserrat" w:hAnsi="Montserrat" w:cs="Arial"/>
                <w:b/>
                <w:color w:val="222222"/>
                <w:sz w:val="22"/>
                <w:szCs w:val="22"/>
                <w:lang w:eastAsia="es-MX"/>
              </w:rPr>
            </w:pPr>
          </w:p>
          <w:p w14:paraId="5AB15B7B" w14:textId="77777777" w:rsidR="002D0A7C" w:rsidRPr="002D0A7C" w:rsidRDefault="002D0A7C">
            <w:pPr>
              <w:jc w:val="center"/>
              <w:rPr>
                <w:rFonts w:ascii="Montserrat" w:hAnsi="Montserrat" w:cs="Arial"/>
                <w:b/>
                <w:color w:val="222222"/>
                <w:sz w:val="22"/>
                <w:szCs w:val="22"/>
                <w:lang w:eastAsia="es-MX"/>
              </w:rPr>
            </w:pPr>
          </w:p>
          <w:p w14:paraId="610F51D4" w14:textId="77777777" w:rsidR="002D0A7C" w:rsidRPr="002D0A7C" w:rsidRDefault="002D0A7C">
            <w:pPr>
              <w:jc w:val="center"/>
              <w:rPr>
                <w:rFonts w:ascii="Montserrat" w:hAnsi="Montserrat" w:cs="Arial"/>
                <w:b/>
                <w:color w:val="222222"/>
                <w:sz w:val="22"/>
                <w:szCs w:val="22"/>
                <w:lang w:eastAsia="es-MX"/>
              </w:rPr>
            </w:pPr>
          </w:p>
          <w:p w14:paraId="23C30B2F" w14:textId="77777777" w:rsidR="002D0A7C" w:rsidRPr="002D0A7C" w:rsidRDefault="002D0A7C">
            <w:pPr>
              <w:pBdr>
                <w:bottom w:val="single" w:sz="12" w:space="1" w:color="auto"/>
              </w:pBdr>
              <w:jc w:val="center"/>
              <w:rPr>
                <w:rFonts w:ascii="Montserrat" w:hAnsi="Montserrat" w:cs="Arial"/>
                <w:b/>
                <w:color w:val="222222"/>
                <w:sz w:val="22"/>
                <w:szCs w:val="22"/>
                <w:lang w:eastAsia="es-MX"/>
              </w:rPr>
            </w:pPr>
          </w:p>
          <w:p w14:paraId="0C90C366"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x</w:t>
            </w:r>
          </w:p>
          <w:p w14:paraId="28A4D1CF" w14:textId="77777777" w:rsidR="002D0A7C" w:rsidRPr="002D0A7C" w:rsidRDefault="002D0A7C">
            <w:pPr>
              <w:jc w:val="center"/>
              <w:rPr>
                <w:rFonts w:ascii="Montserrat" w:hAnsi="Montserrat" w:cs="Arial"/>
                <w:bCs/>
                <w:color w:val="222222"/>
                <w:sz w:val="22"/>
                <w:szCs w:val="22"/>
                <w:lang w:eastAsia="es-MX"/>
              </w:rPr>
            </w:pPr>
            <w:r w:rsidRPr="002D0A7C">
              <w:rPr>
                <w:rFonts w:ascii="Montserrat" w:hAnsi="Montserrat" w:cs="Arial"/>
                <w:bCs/>
                <w:color w:val="222222"/>
                <w:sz w:val="22"/>
                <w:szCs w:val="22"/>
                <w:lang w:eastAsia="es-MX"/>
              </w:rPr>
              <w:t>Representante del Gobierno Federal</w:t>
            </w:r>
          </w:p>
        </w:tc>
        <w:tc>
          <w:tcPr>
            <w:tcW w:w="222" w:type="dxa"/>
            <w:vAlign w:val="center"/>
          </w:tcPr>
          <w:p w14:paraId="5611BD0D" w14:textId="77777777" w:rsidR="002D0A7C" w:rsidRPr="002D0A7C" w:rsidRDefault="002D0A7C">
            <w:pPr>
              <w:jc w:val="center"/>
              <w:rPr>
                <w:rFonts w:ascii="Montserrat" w:hAnsi="Montserrat" w:cs="Arial"/>
                <w:b/>
                <w:color w:val="222222"/>
                <w:sz w:val="22"/>
                <w:szCs w:val="22"/>
                <w:lang w:eastAsia="es-MX"/>
              </w:rPr>
            </w:pPr>
          </w:p>
        </w:tc>
        <w:tc>
          <w:tcPr>
            <w:tcW w:w="4700" w:type="dxa"/>
            <w:vAlign w:val="center"/>
          </w:tcPr>
          <w:p w14:paraId="018E872D"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CONSEJERA SUPLENTE</w:t>
            </w:r>
          </w:p>
          <w:p w14:paraId="53E46898" w14:textId="77777777" w:rsidR="002D0A7C" w:rsidRPr="002D0A7C" w:rsidRDefault="002D0A7C">
            <w:pPr>
              <w:jc w:val="center"/>
              <w:rPr>
                <w:rFonts w:ascii="Montserrat" w:hAnsi="Montserrat" w:cs="Arial"/>
                <w:b/>
                <w:color w:val="222222"/>
                <w:sz w:val="22"/>
                <w:szCs w:val="22"/>
                <w:lang w:eastAsia="es-MX"/>
              </w:rPr>
            </w:pPr>
          </w:p>
          <w:p w14:paraId="7C8D5F3D" w14:textId="77777777" w:rsidR="002D0A7C" w:rsidRPr="002D0A7C" w:rsidRDefault="002D0A7C">
            <w:pPr>
              <w:jc w:val="center"/>
              <w:rPr>
                <w:rFonts w:ascii="Montserrat" w:hAnsi="Montserrat" w:cs="Arial"/>
                <w:b/>
                <w:color w:val="222222"/>
                <w:sz w:val="22"/>
                <w:szCs w:val="22"/>
                <w:lang w:eastAsia="es-MX"/>
              </w:rPr>
            </w:pPr>
          </w:p>
          <w:p w14:paraId="568BB287" w14:textId="77777777" w:rsidR="002D0A7C" w:rsidRPr="002D0A7C" w:rsidRDefault="002D0A7C">
            <w:pPr>
              <w:jc w:val="center"/>
              <w:rPr>
                <w:rFonts w:ascii="Montserrat" w:hAnsi="Montserrat" w:cs="Arial"/>
                <w:b/>
                <w:color w:val="222222"/>
                <w:sz w:val="22"/>
                <w:szCs w:val="22"/>
                <w:lang w:eastAsia="es-MX"/>
              </w:rPr>
            </w:pPr>
          </w:p>
          <w:p w14:paraId="484CB930" w14:textId="77777777" w:rsidR="002D0A7C" w:rsidRPr="002D0A7C" w:rsidRDefault="002D0A7C">
            <w:pPr>
              <w:pBdr>
                <w:bottom w:val="single" w:sz="12" w:space="1" w:color="auto"/>
              </w:pBdr>
              <w:jc w:val="center"/>
              <w:rPr>
                <w:rFonts w:ascii="Montserrat" w:hAnsi="Montserrat" w:cs="Arial"/>
                <w:b/>
                <w:color w:val="222222"/>
                <w:sz w:val="22"/>
                <w:szCs w:val="22"/>
                <w:lang w:eastAsia="es-MX"/>
              </w:rPr>
            </w:pPr>
          </w:p>
          <w:p w14:paraId="42693F9A"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x</w:t>
            </w:r>
          </w:p>
          <w:p w14:paraId="5AB9D6A1"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 xml:space="preserve"> </w:t>
            </w:r>
            <w:r w:rsidRPr="002D0A7C">
              <w:rPr>
                <w:rFonts w:ascii="Montserrat" w:hAnsi="Montserrat" w:cs="Arial"/>
                <w:bCs/>
                <w:color w:val="222222"/>
                <w:sz w:val="22"/>
                <w:szCs w:val="22"/>
                <w:lang w:eastAsia="es-MX"/>
              </w:rPr>
              <w:t>Representante del Gobierno Federal</w:t>
            </w:r>
          </w:p>
        </w:tc>
      </w:tr>
      <w:tr w:rsidR="002D0A7C" w:rsidRPr="002D0A7C" w14:paraId="265B47ED" w14:textId="77777777" w:rsidTr="002D0A7C">
        <w:tc>
          <w:tcPr>
            <w:tcW w:w="4700" w:type="dxa"/>
            <w:vAlign w:val="center"/>
          </w:tcPr>
          <w:p w14:paraId="0D49232A" w14:textId="77777777" w:rsidR="002D0A7C" w:rsidRPr="002D0A7C" w:rsidRDefault="002D0A7C">
            <w:pPr>
              <w:jc w:val="center"/>
              <w:rPr>
                <w:rFonts w:ascii="Montserrat" w:hAnsi="Montserrat" w:cs="Arial"/>
                <w:b/>
                <w:color w:val="222222"/>
                <w:sz w:val="22"/>
                <w:szCs w:val="22"/>
                <w:lang w:eastAsia="es-MX"/>
              </w:rPr>
            </w:pPr>
          </w:p>
        </w:tc>
        <w:tc>
          <w:tcPr>
            <w:tcW w:w="222" w:type="dxa"/>
            <w:vAlign w:val="center"/>
          </w:tcPr>
          <w:p w14:paraId="49D6C757" w14:textId="77777777" w:rsidR="002D0A7C" w:rsidRPr="002D0A7C" w:rsidRDefault="002D0A7C">
            <w:pPr>
              <w:jc w:val="center"/>
              <w:rPr>
                <w:rFonts w:ascii="Montserrat" w:hAnsi="Montserrat" w:cs="Arial"/>
                <w:b/>
                <w:color w:val="222222"/>
                <w:sz w:val="22"/>
                <w:szCs w:val="22"/>
                <w:lang w:eastAsia="es-MX"/>
              </w:rPr>
            </w:pPr>
          </w:p>
        </w:tc>
        <w:tc>
          <w:tcPr>
            <w:tcW w:w="4700" w:type="dxa"/>
            <w:vAlign w:val="center"/>
          </w:tcPr>
          <w:p w14:paraId="4FAA4094" w14:textId="77777777" w:rsidR="002D0A7C" w:rsidRPr="002D0A7C" w:rsidRDefault="002D0A7C">
            <w:pPr>
              <w:jc w:val="center"/>
              <w:rPr>
                <w:rFonts w:ascii="Montserrat" w:hAnsi="Montserrat" w:cs="Arial"/>
                <w:b/>
                <w:color w:val="222222"/>
                <w:sz w:val="22"/>
                <w:szCs w:val="22"/>
                <w:lang w:eastAsia="es-MX"/>
              </w:rPr>
            </w:pPr>
          </w:p>
          <w:p w14:paraId="556B5552" w14:textId="77777777" w:rsidR="002D0A7C" w:rsidRDefault="002D0A7C">
            <w:pPr>
              <w:jc w:val="center"/>
              <w:rPr>
                <w:rFonts w:ascii="Montserrat" w:hAnsi="Montserrat" w:cs="Arial"/>
                <w:b/>
                <w:color w:val="222222"/>
                <w:sz w:val="22"/>
                <w:szCs w:val="22"/>
                <w:lang w:eastAsia="es-MX"/>
              </w:rPr>
            </w:pPr>
          </w:p>
          <w:p w14:paraId="517C3DCA" w14:textId="4C723BC2" w:rsidR="00DE07D9" w:rsidRPr="002D0A7C" w:rsidRDefault="00DE07D9">
            <w:pPr>
              <w:jc w:val="center"/>
              <w:rPr>
                <w:rFonts w:ascii="Montserrat" w:hAnsi="Montserrat" w:cs="Arial"/>
                <w:b/>
                <w:color w:val="222222"/>
                <w:sz w:val="22"/>
                <w:szCs w:val="22"/>
                <w:lang w:eastAsia="es-MX"/>
              </w:rPr>
            </w:pPr>
          </w:p>
        </w:tc>
      </w:tr>
      <w:tr w:rsidR="002D0A7C" w:rsidRPr="002D0A7C" w14:paraId="552BCAC2" w14:textId="77777777" w:rsidTr="002D0A7C">
        <w:tc>
          <w:tcPr>
            <w:tcW w:w="4700" w:type="dxa"/>
            <w:vAlign w:val="center"/>
          </w:tcPr>
          <w:p w14:paraId="16E304E6"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CONSEJERO SUPLENTE</w:t>
            </w:r>
          </w:p>
          <w:p w14:paraId="1E3FAF11" w14:textId="77777777" w:rsidR="002D0A7C" w:rsidRPr="002D0A7C" w:rsidRDefault="002D0A7C">
            <w:pPr>
              <w:jc w:val="center"/>
              <w:rPr>
                <w:rFonts w:ascii="Montserrat" w:hAnsi="Montserrat" w:cs="Arial"/>
                <w:b/>
                <w:color w:val="222222"/>
                <w:sz w:val="22"/>
                <w:szCs w:val="22"/>
                <w:lang w:eastAsia="es-MX"/>
              </w:rPr>
            </w:pPr>
          </w:p>
          <w:p w14:paraId="0C2BEBE8" w14:textId="77777777" w:rsidR="002D0A7C" w:rsidRPr="002D0A7C" w:rsidRDefault="002D0A7C">
            <w:pPr>
              <w:jc w:val="center"/>
              <w:rPr>
                <w:rFonts w:ascii="Montserrat" w:hAnsi="Montserrat" w:cs="Arial"/>
                <w:b/>
                <w:color w:val="222222"/>
                <w:sz w:val="22"/>
                <w:szCs w:val="22"/>
                <w:lang w:eastAsia="es-MX"/>
              </w:rPr>
            </w:pPr>
          </w:p>
          <w:p w14:paraId="0C05D6C3" w14:textId="77777777" w:rsidR="002D0A7C" w:rsidRPr="002D0A7C" w:rsidRDefault="002D0A7C">
            <w:pPr>
              <w:jc w:val="center"/>
              <w:rPr>
                <w:rFonts w:ascii="Montserrat" w:hAnsi="Montserrat" w:cs="Arial"/>
                <w:b/>
                <w:color w:val="222222"/>
                <w:sz w:val="22"/>
                <w:szCs w:val="22"/>
                <w:lang w:eastAsia="es-MX"/>
              </w:rPr>
            </w:pPr>
          </w:p>
          <w:p w14:paraId="570CA226" w14:textId="77777777" w:rsidR="002D0A7C" w:rsidRPr="002D0A7C" w:rsidRDefault="002D0A7C">
            <w:pPr>
              <w:pBdr>
                <w:bottom w:val="single" w:sz="12" w:space="1" w:color="auto"/>
              </w:pBdr>
              <w:jc w:val="center"/>
              <w:rPr>
                <w:rFonts w:ascii="Montserrat" w:hAnsi="Montserrat" w:cs="Arial"/>
                <w:b/>
                <w:color w:val="222222"/>
                <w:sz w:val="22"/>
                <w:szCs w:val="22"/>
                <w:lang w:eastAsia="es-MX"/>
              </w:rPr>
            </w:pPr>
          </w:p>
          <w:p w14:paraId="1AB56532"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x</w:t>
            </w:r>
          </w:p>
          <w:p w14:paraId="3BF7FD64" w14:textId="77777777" w:rsidR="002D0A7C" w:rsidRPr="002D0A7C" w:rsidRDefault="002D0A7C">
            <w:pPr>
              <w:jc w:val="center"/>
              <w:rPr>
                <w:rFonts w:ascii="Montserrat" w:hAnsi="Montserrat" w:cs="Arial"/>
                <w:bCs/>
                <w:color w:val="222222"/>
                <w:sz w:val="22"/>
                <w:szCs w:val="22"/>
                <w:lang w:eastAsia="es-MX"/>
              </w:rPr>
            </w:pPr>
            <w:r w:rsidRPr="002D0A7C">
              <w:rPr>
                <w:rFonts w:ascii="Montserrat" w:hAnsi="Montserrat" w:cs="Arial"/>
                <w:bCs/>
                <w:color w:val="222222"/>
                <w:sz w:val="22"/>
                <w:szCs w:val="22"/>
                <w:lang w:eastAsia="es-MX"/>
              </w:rPr>
              <w:t xml:space="preserve">Representante de la </w:t>
            </w:r>
            <w:proofErr w:type="gramStart"/>
            <w:r w:rsidRPr="002D0A7C">
              <w:rPr>
                <w:rFonts w:ascii="Montserrat" w:hAnsi="Montserrat" w:cs="Arial"/>
                <w:bCs/>
                <w:color w:val="222222"/>
                <w:sz w:val="22"/>
                <w:szCs w:val="22"/>
                <w:lang w:eastAsia="es-MX"/>
              </w:rPr>
              <w:t>Secretaria</w:t>
            </w:r>
            <w:proofErr w:type="gramEnd"/>
            <w:r w:rsidRPr="002D0A7C">
              <w:rPr>
                <w:rFonts w:ascii="Montserrat" w:hAnsi="Montserrat" w:cs="Arial"/>
                <w:bCs/>
                <w:color w:val="222222"/>
                <w:sz w:val="22"/>
                <w:szCs w:val="22"/>
                <w:lang w:eastAsia="es-MX"/>
              </w:rPr>
              <w:t xml:space="preserve"> de Hacienda</w:t>
            </w:r>
          </w:p>
        </w:tc>
        <w:tc>
          <w:tcPr>
            <w:tcW w:w="222" w:type="dxa"/>
            <w:vAlign w:val="center"/>
          </w:tcPr>
          <w:p w14:paraId="33C0B115" w14:textId="77777777" w:rsidR="002D0A7C" w:rsidRPr="002D0A7C" w:rsidRDefault="002D0A7C">
            <w:pPr>
              <w:jc w:val="center"/>
              <w:rPr>
                <w:rFonts w:ascii="Montserrat" w:hAnsi="Montserrat" w:cs="Arial"/>
                <w:b/>
                <w:color w:val="222222"/>
                <w:sz w:val="22"/>
                <w:szCs w:val="22"/>
                <w:lang w:eastAsia="es-MX"/>
              </w:rPr>
            </w:pPr>
          </w:p>
        </w:tc>
        <w:tc>
          <w:tcPr>
            <w:tcW w:w="4700" w:type="dxa"/>
            <w:vAlign w:val="center"/>
          </w:tcPr>
          <w:p w14:paraId="02563E9C"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CONSEJERA SUPLENTE</w:t>
            </w:r>
          </w:p>
          <w:p w14:paraId="41ACA131" w14:textId="77777777" w:rsidR="002D0A7C" w:rsidRPr="002D0A7C" w:rsidRDefault="002D0A7C">
            <w:pPr>
              <w:jc w:val="center"/>
              <w:rPr>
                <w:rFonts w:ascii="Montserrat" w:hAnsi="Montserrat" w:cs="Arial"/>
                <w:b/>
                <w:color w:val="222222"/>
                <w:sz w:val="22"/>
                <w:szCs w:val="22"/>
                <w:lang w:eastAsia="es-MX"/>
              </w:rPr>
            </w:pPr>
          </w:p>
          <w:p w14:paraId="16B0A953" w14:textId="77777777" w:rsidR="002D0A7C" w:rsidRPr="002D0A7C" w:rsidRDefault="002D0A7C">
            <w:pPr>
              <w:jc w:val="center"/>
              <w:rPr>
                <w:rFonts w:ascii="Montserrat" w:hAnsi="Montserrat" w:cs="Arial"/>
                <w:b/>
                <w:color w:val="222222"/>
                <w:sz w:val="22"/>
                <w:szCs w:val="22"/>
                <w:lang w:eastAsia="es-MX"/>
              </w:rPr>
            </w:pPr>
          </w:p>
          <w:p w14:paraId="125C9B70" w14:textId="77777777" w:rsidR="002D0A7C" w:rsidRPr="002D0A7C" w:rsidRDefault="002D0A7C">
            <w:pPr>
              <w:jc w:val="center"/>
              <w:rPr>
                <w:rFonts w:ascii="Montserrat" w:hAnsi="Montserrat" w:cs="Arial"/>
                <w:b/>
                <w:color w:val="222222"/>
                <w:sz w:val="22"/>
                <w:szCs w:val="22"/>
                <w:lang w:eastAsia="es-MX"/>
              </w:rPr>
            </w:pPr>
          </w:p>
          <w:p w14:paraId="05C3D9B4" w14:textId="77777777" w:rsidR="002D0A7C" w:rsidRPr="002D0A7C" w:rsidRDefault="002D0A7C">
            <w:pPr>
              <w:pBdr>
                <w:bottom w:val="single" w:sz="12" w:space="1" w:color="auto"/>
              </w:pBdr>
              <w:jc w:val="center"/>
              <w:rPr>
                <w:rFonts w:ascii="Montserrat" w:hAnsi="Montserrat" w:cs="Arial"/>
                <w:b/>
                <w:color w:val="222222"/>
                <w:sz w:val="22"/>
                <w:szCs w:val="22"/>
                <w:lang w:eastAsia="es-MX"/>
              </w:rPr>
            </w:pPr>
          </w:p>
          <w:p w14:paraId="458382D7"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x</w:t>
            </w:r>
          </w:p>
          <w:p w14:paraId="613F51A3"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 xml:space="preserve"> </w:t>
            </w:r>
            <w:r w:rsidRPr="002D0A7C">
              <w:rPr>
                <w:rFonts w:ascii="Montserrat" w:hAnsi="Montserrat" w:cs="Arial"/>
                <w:bCs/>
                <w:color w:val="222222"/>
                <w:sz w:val="22"/>
                <w:szCs w:val="22"/>
                <w:lang w:eastAsia="es-MX"/>
              </w:rPr>
              <w:t>Representante de la Unidad de Planeación y Prospectiva</w:t>
            </w:r>
          </w:p>
        </w:tc>
      </w:tr>
      <w:tr w:rsidR="002D0A7C" w:rsidRPr="002D0A7C" w14:paraId="6F991E9D" w14:textId="77777777" w:rsidTr="002D0A7C">
        <w:tc>
          <w:tcPr>
            <w:tcW w:w="4700" w:type="dxa"/>
            <w:vAlign w:val="center"/>
          </w:tcPr>
          <w:p w14:paraId="0C0E4793" w14:textId="77777777" w:rsidR="002D0A7C" w:rsidRPr="002D0A7C" w:rsidRDefault="002D0A7C">
            <w:pPr>
              <w:jc w:val="center"/>
              <w:rPr>
                <w:rFonts w:ascii="Montserrat" w:hAnsi="Montserrat" w:cs="Arial"/>
                <w:b/>
                <w:color w:val="222222"/>
                <w:sz w:val="22"/>
                <w:szCs w:val="22"/>
                <w:lang w:eastAsia="es-MX"/>
              </w:rPr>
            </w:pPr>
          </w:p>
          <w:p w14:paraId="1ADC96BD" w14:textId="77777777" w:rsidR="002D0A7C" w:rsidRPr="002D0A7C" w:rsidRDefault="002D0A7C">
            <w:pPr>
              <w:jc w:val="center"/>
              <w:rPr>
                <w:rFonts w:ascii="Montserrat" w:hAnsi="Montserrat" w:cs="Arial"/>
                <w:b/>
                <w:color w:val="222222"/>
                <w:sz w:val="22"/>
                <w:szCs w:val="22"/>
                <w:lang w:eastAsia="es-MX"/>
              </w:rPr>
            </w:pPr>
          </w:p>
        </w:tc>
        <w:tc>
          <w:tcPr>
            <w:tcW w:w="222" w:type="dxa"/>
            <w:vAlign w:val="center"/>
          </w:tcPr>
          <w:p w14:paraId="1B8F9D50" w14:textId="77777777" w:rsidR="002D0A7C" w:rsidRPr="002D0A7C" w:rsidRDefault="002D0A7C">
            <w:pPr>
              <w:jc w:val="center"/>
              <w:rPr>
                <w:rFonts w:ascii="Montserrat" w:hAnsi="Montserrat" w:cs="Arial"/>
                <w:b/>
                <w:color w:val="222222"/>
                <w:sz w:val="22"/>
                <w:szCs w:val="22"/>
                <w:lang w:eastAsia="es-MX"/>
              </w:rPr>
            </w:pPr>
          </w:p>
        </w:tc>
        <w:tc>
          <w:tcPr>
            <w:tcW w:w="4700" w:type="dxa"/>
            <w:vAlign w:val="center"/>
          </w:tcPr>
          <w:p w14:paraId="69F7F537" w14:textId="77777777" w:rsidR="002D0A7C" w:rsidRDefault="002D0A7C">
            <w:pPr>
              <w:jc w:val="center"/>
              <w:rPr>
                <w:rFonts w:ascii="Montserrat" w:hAnsi="Montserrat" w:cs="Arial"/>
                <w:b/>
                <w:color w:val="222222"/>
                <w:sz w:val="22"/>
                <w:szCs w:val="22"/>
                <w:lang w:eastAsia="es-MX"/>
              </w:rPr>
            </w:pPr>
          </w:p>
          <w:p w14:paraId="2714254F" w14:textId="77777777" w:rsidR="00DE07D9" w:rsidRDefault="00DE07D9">
            <w:pPr>
              <w:jc w:val="center"/>
              <w:rPr>
                <w:rFonts w:ascii="Montserrat" w:hAnsi="Montserrat" w:cs="Arial"/>
                <w:b/>
                <w:color w:val="222222"/>
                <w:sz w:val="22"/>
                <w:szCs w:val="22"/>
                <w:lang w:eastAsia="es-MX"/>
              </w:rPr>
            </w:pPr>
          </w:p>
          <w:p w14:paraId="6F92D8EE" w14:textId="68873BF5" w:rsidR="00DE07D9" w:rsidRPr="002D0A7C" w:rsidRDefault="00DE07D9">
            <w:pPr>
              <w:jc w:val="center"/>
              <w:rPr>
                <w:rFonts w:ascii="Montserrat" w:hAnsi="Montserrat" w:cs="Arial"/>
                <w:b/>
                <w:color w:val="222222"/>
                <w:sz w:val="22"/>
                <w:szCs w:val="22"/>
                <w:lang w:eastAsia="es-MX"/>
              </w:rPr>
            </w:pPr>
          </w:p>
        </w:tc>
      </w:tr>
      <w:tr w:rsidR="002D0A7C" w:rsidRPr="002D0A7C" w14:paraId="37C0CDB6" w14:textId="77777777" w:rsidTr="002D0A7C">
        <w:tc>
          <w:tcPr>
            <w:tcW w:w="4700" w:type="dxa"/>
          </w:tcPr>
          <w:p w14:paraId="60386C7D"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CONSEJERA SUPLENTE</w:t>
            </w:r>
          </w:p>
          <w:p w14:paraId="6FA6D033" w14:textId="77777777" w:rsidR="002D0A7C" w:rsidRPr="002D0A7C" w:rsidRDefault="002D0A7C">
            <w:pPr>
              <w:jc w:val="center"/>
              <w:rPr>
                <w:rFonts w:ascii="Montserrat" w:hAnsi="Montserrat" w:cs="Arial"/>
                <w:b/>
                <w:color w:val="222222"/>
                <w:sz w:val="22"/>
                <w:szCs w:val="22"/>
                <w:lang w:eastAsia="es-MX"/>
              </w:rPr>
            </w:pPr>
          </w:p>
          <w:p w14:paraId="6D8E17BB" w14:textId="77777777" w:rsidR="002D0A7C" w:rsidRPr="002D0A7C" w:rsidRDefault="002D0A7C">
            <w:pPr>
              <w:jc w:val="center"/>
              <w:rPr>
                <w:rFonts w:ascii="Montserrat" w:hAnsi="Montserrat" w:cs="Arial"/>
                <w:b/>
                <w:color w:val="222222"/>
                <w:sz w:val="22"/>
                <w:szCs w:val="22"/>
                <w:lang w:eastAsia="es-MX"/>
              </w:rPr>
            </w:pPr>
          </w:p>
          <w:p w14:paraId="7F314DA7" w14:textId="77777777" w:rsidR="002D0A7C" w:rsidRPr="002D0A7C" w:rsidRDefault="002D0A7C">
            <w:pPr>
              <w:jc w:val="center"/>
              <w:rPr>
                <w:rFonts w:ascii="Montserrat" w:hAnsi="Montserrat" w:cs="Arial"/>
                <w:b/>
                <w:color w:val="222222"/>
                <w:sz w:val="22"/>
                <w:szCs w:val="22"/>
                <w:lang w:eastAsia="es-MX"/>
              </w:rPr>
            </w:pPr>
          </w:p>
          <w:p w14:paraId="217CEF17" w14:textId="77777777" w:rsidR="002D0A7C" w:rsidRPr="002D0A7C" w:rsidRDefault="002D0A7C">
            <w:pPr>
              <w:pBdr>
                <w:bottom w:val="single" w:sz="12" w:space="1" w:color="auto"/>
              </w:pBdr>
              <w:jc w:val="center"/>
              <w:rPr>
                <w:rFonts w:ascii="Montserrat" w:hAnsi="Montserrat" w:cs="Arial"/>
                <w:b/>
                <w:color w:val="222222"/>
                <w:sz w:val="22"/>
                <w:szCs w:val="22"/>
                <w:lang w:eastAsia="es-MX"/>
              </w:rPr>
            </w:pPr>
          </w:p>
          <w:p w14:paraId="50ECFCBA"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x</w:t>
            </w:r>
          </w:p>
          <w:p w14:paraId="2EA84E54" w14:textId="77777777" w:rsidR="002D0A7C" w:rsidRPr="002D0A7C" w:rsidRDefault="002D0A7C">
            <w:pPr>
              <w:jc w:val="center"/>
              <w:rPr>
                <w:rFonts w:ascii="Montserrat" w:hAnsi="Montserrat" w:cs="Arial"/>
                <w:bCs/>
                <w:color w:val="222222"/>
                <w:sz w:val="22"/>
                <w:szCs w:val="22"/>
                <w:lang w:eastAsia="es-MX"/>
              </w:rPr>
            </w:pPr>
            <w:r w:rsidRPr="002D0A7C">
              <w:rPr>
                <w:rFonts w:ascii="Montserrat" w:hAnsi="Montserrat" w:cs="Arial"/>
                <w:bCs/>
                <w:color w:val="222222"/>
                <w:sz w:val="22"/>
                <w:szCs w:val="22"/>
                <w:lang w:eastAsia="es-MX"/>
              </w:rPr>
              <w:t>Representante de la Presidencia Constitucional de Pachuca de Soto</w:t>
            </w:r>
          </w:p>
          <w:p w14:paraId="09D1AF6E" w14:textId="77777777" w:rsidR="002D0A7C" w:rsidRPr="002D0A7C" w:rsidRDefault="002D0A7C">
            <w:pPr>
              <w:jc w:val="center"/>
              <w:rPr>
                <w:rFonts w:ascii="Montserrat" w:hAnsi="Montserrat" w:cs="Arial"/>
                <w:b/>
                <w:color w:val="222222"/>
                <w:sz w:val="22"/>
                <w:szCs w:val="22"/>
                <w:lang w:eastAsia="es-MX"/>
              </w:rPr>
            </w:pPr>
          </w:p>
        </w:tc>
        <w:tc>
          <w:tcPr>
            <w:tcW w:w="222" w:type="dxa"/>
          </w:tcPr>
          <w:p w14:paraId="4C43CA4E" w14:textId="77777777" w:rsidR="002D0A7C" w:rsidRPr="002D0A7C" w:rsidRDefault="002D0A7C">
            <w:pPr>
              <w:jc w:val="center"/>
              <w:rPr>
                <w:rFonts w:ascii="Montserrat" w:hAnsi="Montserrat" w:cs="Arial"/>
                <w:b/>
                <w:color w:val="222222"/>
                <w:sz w:val="22"/>
                <w:szCs w:val="22"/>
                <w:lang w:eastAsia="es-MX"/>
              </w:rPr>
            </w:pPr>
          </w:p>
        </w:tc>
        <w:tc>
          <w:tcPr>
            <w:tcW w:w="4700" w:type="dxa"/>
          </w:tcPr>
          <w:p w14:paraId="5FB4E6C7"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CONSEJERO SUPLENTE</w:t>
            </w:r>
          </w:p>
          <w:p w14:paraId="3A065555" w14:textId="77777777" w:rsidR="002D0A7C" w:rsidRPr="002D0A7C" w:rsidRDefault="002D0A7C">
            <w:pPr>
              <w:jc w:val="center"/>
              <w:rPr>
                <w:rFonts w:ascii="Montserrat" w:hAnsi="Montserrat" w:cs="Arial"/>
                <w:b/>
                <w:color w:val="222222"/>
                <w:sz w:val="22"/>
                <w:szCs w:val="22"/>
                <w:lang w:eastAsia="es-MX"/>
              </w:rPr>
            </w:pPr>
          </w:p>
          <w:p w14:paraId="20046D15" w14:textId="77777777" w:rsidR="002D0A7C" w:rsidRPr="002D0A7C" w:rsidRDefault="002D0A7C">
            <w:pPr>
              <w:jc w:val="center"/>
              <w:rPr>
                <w:rFonts w:ascii="Montserrat" w:hAnsi="Montserrat" w:cs="Arial"/>
                <w:b/>
                <w:color w:val="222222"/>
                <w:sz w:val="22"/>
                <w:szCs w:val="22"/>
                <w:lang w:eastAsia="es-MX"/>
              </w:rPr>
            </w:pPr>
          </w:p>
          <w:p w14:paraId="64D971E1" w14:textId="77777777" w:rsidR="002D0A7C" w:rsidRPr="002D0A7C" w:rsidRDefault="002D0A7C">
            <w:pPr>
              <w:pBdr>
                <w:bottom w:val="single" w:sz="12" w:space="1" w:color="auto"/>
              </w:pBdr>
              <w:jc w:val="center"/>
              <w:rPr>
                <w:rFonts w:ascii="Montserrat" w:hAnsi="Montserrat" w:cs="Arial"/>
                <w:b/>
                <w:color w:val="222222"/>
                <w:sz w:val="22"/>
                <w:szCs w:val="22"/>
                <w:lang w:eastAsia="es-MX"/>
              </w:rPr>
            </w:pPr>
          </w:p>
          <w:p w14:paraId="04F2A7DF" w14:textId="77777777" w:rsidR="002D0A7C" w:rsidRPr="002D0A7C" w:rsidRDefault="002D0A7C">
            <w:pPr>
              <w:pBdr>
                <w:bottom w:val="single" w:sz="12" w:space="1" w:color="auto"/>
              </w:pBdr>
              <w:jc w:val="center"/>
              <w:rPr>
                <w:rFonts w:ascii="Montserrat" w:hAnsi="Montserrat" w:cs="Arial"/>
                <w:b/>
                <w:color w:val="222222"/>
                <w:sz w:val="22"/>
                <w:szCs w:val="22"/>
                <w:lang w:eastAsia="es-MX"/>
              </w:rPr>
            </w:pPr>
          </w:p>
          <w:p w14:paraId="6C1ED566"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x</w:t>
            </w:r>
          </w:p>
          <w:p w14:paraId="75ED9D84" w14:textId="77777777" w:rsidR="002D0A7C" w:rsidRPr="002D0A7C" w:rsidRDefault="002D0A7C">
            <w:pPr>
              <w:jc w:val="center"/>
              <w:rPr>
                <w:rFonts w:ascii="Montserrat" w:hAnsi="Montserrat" w:cs="Arial"/>
                <w:bCs/>
                <w:color w:val="222222"/>
                <w:sz w:val="22"/>
                <w:szCs w:val="22"/>
                <w:lang w:eastAsia="es-MX"/>
              </w:rPr>
            </w:pPr>
            <w:r w:rsidRPr="002D0A7C">
              <w:rPr>
                <w:rFonts w:ascii="Montserrat" w:hAnsi="Montserrat" w:cs="Arial"/>
                <w:bCs/>
                <w:color w:val="222222"/>
                <w:sz w:val="22"/>
                <w:szCs w:val="22"/>
                <w:lang w:eastAsia="es-MX"/>
              </w:rPr>
              <w:t>Representante del Consejo Coordinador Empresarial del Estado de Hidalgo</w:t>
            </w:r>
          </w:p>
        </w:tc>
      </w:tr>
      <w:tr w:rsidR="002D0A7C" w:rsidRPr="002D0A7C" w14:paraId="69EAA894" w14:textId="77777777" w:rsidTr="002D0A7C">
        <w:tc>
          <w:tcPr>
            <w:tcW w:w="4700" w:type="dxa"/>
            <w:vAlign w:val="center"/>
          </w:tcPr>
          <w:p w14:paraId="7AA08339" w14:textId="77777777" w:rsidR="002D0A7C" w:rsidRPr="002D0A7C" w:rsidRDefault="002D0A7C">
            <w:pPr>
              <w:rPr>
                <w:rFonts w:ascii="Montserrat" w:hAnsi="Montserrat" w:cs="Arial"/>
                <w:b/>
                <w:color w:val="222222"/>
                <w:sz w:val="22"/>
                <w:szCs w:val="22"/>
                <w:lang w:eastAsia="es-MX"/>
              </w:rPr>
            </w:pPr>
          </w:p>
          <w:p w14:paraId="7AD7262D" w14:textId="77777777" w:rsidR="002D0A7C" w:rsidRPr="002D0A7C" w:rsidRDefault="002D0A7C">
            <w:pPr>
              <w:rPr>
                <w:rFonts w:ascii="Montserrat" w:hAnsi="Montserrat" w:cs="Arial"/>
                <w:b/>
                <w:color w:val="222222"/>
                <w:sz w:val="22"/>
                <w:szCs w:val="22"/>
                <w:lang w:eastAsia="es-MX"/>
              </w:rPr>
            </w:pPr>
          </w:p>
        </w:tc>
        <w:tc>
          <w:tcPr>
            <w:tcW w:w="222" w:type="dxa"/>
            <w:vAlign w:val="center"/>
          </w:tcPr>
          <w:p w14:paraId="2AE091F2" w14:textId="77777777" w:rsidR="002D0A7C" w:rsidRPr="002D0A7C" w:rsidRDefault="002D0A7C">
            <w:pPr>
              <w:jc w:val="center"/>
              <w:rPr>
                <w:rFonts w:ascii="Montserrat" w:hAnsi="Montserrat" w:cs="Arial"/>
                <w:b/>
                <w:color w:val="222222"/>
                <w:sz w:val="22"/>
                <w:szCs w:val="22"/>
                <w:lang w:eastAsia="es-MX"/>
              </w:rPr>
            </w:pPr>
          </w:p>
        </w:tc>
        <w:tc>
          <w:tcPr>
            <w:tcW w:w="4700" w:type="dxa"/>
            <w:vAlign w:val="center"/>
          </w:tcPr>
          <w:p w14:paraId="044BC5A9" w14:textId="77777777" w:rsidR="002D0A7C" w:rsidRPr="002D0A7C" w:rsidRDefault="002D0A7C">
            <w:pPr>
              <w:jc w:val="center"/>
              <w:rPr>
                <w:rFonts w:ascii="Montserrat" w:hAnsi="Montserrat" w:cs="Arial"/>
                <w:b/>
                <w:color w:val="222222"/>
                <w:sz w:val="22"/>
                <w:szCs w:val="22"/>
                <w:lang w:eastAsia="es-MX"/>
              </w:rPr>
            </w:pPr>
          </w:p>
        </w:tc>
      </w:tr>
      <w:tr w:rsidR="002D0A7C" w:rsidRPr="002D0A7C" w14:paraId="2BA5A2C8" w14:textId="77777777" w:rsidTr="002D0A7C">
        <w:tc>
          <w:tcPr>
            <w:tcW w:w="4700" w:type="dxa"/>
            <w:vAlign w:val="center"/>
          </w:tcPr>
          <w:p w14:paraId="6A521AD7"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COMISARIO PÚBLICO</w:t>
            </w:r>
          </w:p>
          <w:p w14:paraId="6ADCAB94" w14:textId="77777777" w:rsidR="002D0A7C" w:rsidRPr="002D0A7C" w:rsidRDefault="002D0A7C">
            <w:pPr>
              <w:jc w:val="center"/>
              <w:rPr>
                <w:rFonts w:ascii="Montserrat" w:hAnsi="Montserrat" w:cs="Arial"/>
                <w:b/>
                <w:color w:val="222222"/>
                <w:sz w:val="22"/>
                <w:szCs w:val="22"/>
                <w:lang w:eastAsia="es-MX"/>
              </w:rPr>
            </w:pPr>
          </w:p>
          <w:p w14:paraId="2EAF482D" w14:textId="77777777" w:rsidR="002D0A7C" w:rsidRPr="002D0A7C" w:rsidRDefault="002D0A7C">
            <w:pPr>
              <w:jc w:val="center"/>
              <w:rPr>
                <w:rFonts w:ascii="Montserrat" w:hAnsi="Montserrat" w:cs="Arial"/>
                <w:b/>
                <w:color w:val="222222"/>
                <w:sz w:val="22"/>
                <w:szCs w:val="22"/>
                <w:lang w:eastAsia="es-MX"/>
              </w:rPr>
            </w:pPr>
          </w:p>
          <w:p w14:paraId="1570A01F" w14:textId="77777777" w:rsidR="002D0A7C" w:rsidRPr="002D0A7C" w:rsidRDefault="002D0A7C">
            <w:pPr>
              <w:jc w:val="center"/>
              <w:rPr>
                <w:rFonts w:ascii="Montserrat" w:hAnsi="Montserrat" w:cs="Arial"/>
                <w:b/>
                <w:color w:val="222222"/>
                <w:sz w:val="22"/>
                <w:szCs w:val="22"/>
                <w:lang w:eastAsia="es-MX"/>
              </w:rPr>
            </w:pPr>
          </w:p>
          <w:p w14:paraId="1CBB7A77" w14:textId="77777777" w:rsidR="002D0A7C" w:rsidRPr="002D0A7C" w:rsidRDefault="002D0A7C">
            <w:pPr>
              <w:pBdr>
                <w:bottom w:val="single" w:sz="12" w:space="1" w:color="auto"/>
              </w:pBdr>
              <w:jc w:val="center"/>
              <w:rPr>
                <w:rFonts w:ascii="Montserrat" w:hAnsi="Montserrat" w:cs="Arial"/>
                <w:b/>
                <w:color w:val="222222"/>
                <w:sz w:val="22"/>
                <w:szCs w:val="22"/>
                <w:lang w:eastAsia="es-MX"/>
              </w:rPr>
            </w:pPr>
          </w:p>
          <w:p w14:paraId="5F55D95B"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x</w:t>
            </w:r>
          </w:p>
          <w:p w14:paraId="7B8065C0" w14:textId="77777777" w:rsidR="002D0A7C" w:rsidRPr="002D0A7C" w:rsidRDefault="002D0A7C">
            <w:pPr>
              <w:jc w:val="center"/>
              <w:rPr>
                <w:rFonts w:ascii="Montserrat" w:hAnsi="Montserrat" w:cs="Arial"/>
                <w:bCs/>
                <w:color w:val="222222"/>
                <w:sz w:val="22"/>
                <w:szCs w:val="22"/>
                <w:lang w:eastAsia="es-MX"/>
              </w:rPr>
            </w:pPr>
            <w:r w:rsidRPr="002D0A7C">
              <w:rPr>
                <w:rFonts w:ascii="Montserrat" w:hAnsi="Montserrat" w:cs="Arial"/>
                <w:bCs/>
                <w:color w:val="222222"/>
                <w:sz w:val="22"/>
                <w:szCs w:val="22"/>
                <w:lang w:eastAsia="es-MX"/>
              </w:rPr>
              <w:t>Universidad Politécnica de Pachuca</w:t>
            </w:r>
          </w:p>
        </w:tc>
        <w:tc>
          <w:tcPr>
            <w:tcW w:w="222" w:type="dxa"/>
            <w:vAlign w:val="center"/>
          </w:tcPr>
          <w:p w14:paraId="07CC73F5" w14:textId="77777777" w:rsidR="002D0A7C" w:rsidRPr="002D0A7C" w:rsidRDefault="002D0A7C">
            <w:pPr>
              <w:jc w:val="center"/>
              <w:rPr>
                <w:rFonts w:ascii="Montserrat" w:hAnsi="Montserrat" w:cs="Arial"/>
                <w:b/>
                <w:color w:val="222222"/>
                <w:sz w:val="22"/>
                <w:szCs w:val="22"/>
                <w:lang w:eastAsia="es-MX"/>
              </w:rPr>
            </w:pPr>
          </w:p>
        </w:tc>
        <w:tc>
          <w:tcPr>
            <w:tcW w:w="4700" w:type="dxa"/>
            <w:vAlign w:val="center"/>
          </w:tcPr>
          <w:p w14:paraId="4989458F"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RECTOR</w:t>
            </w:r>
          </w:p>
          <w:p w14:paraId="323E6AB3" w14:textId="77777777" w:rsidR="002D0A7C" w:rsidRPr="002D0A7C" w:rsidRDefault="002D0A7C">
            <w:pPr>
              <w:jc w:val="center"/>
              <w:rPr>
                <w:rFonts w:ascii="Montserrat" w:hAnsi="Montserrat" w:cs="Arial"/>
                <w:b/>
                <w:color w:val="222222"/>
                <w:sz w:val="22"/>
                <w:szCs w:val="22"/>
                <w:lang w:eastAsia="es-MX"/>
              </w:rPr>
            </w:pPr>
          </w:p>
          <w:p w14:paraId="1F901026" w14:textId="77777777" w:rsidR="002D0A7C" w:rsidRPr="002D0A7C" w:rsidRDefault="002D0A7C">
            <w:pPr>
              <w:jc w:val="center"/>
              <w:rPr>
                <w:rFonts w:ascii="Montserrat" w:hAnsi="Montserrat" w:cs="Arial"/>
                <w:b/>
                <w:color w:val="222222"/>
                <w:sz w:val="22"/>
                <w:szCs w:val="22"/>
                <w:lang w:eastAsia="es-MX"/>
              </w:rPr>
            </w:pPr>
          </w:p>
          <w:p w14:paraId="74C84157" w14:textId="77777777" w:rsidR="002D0A7C" w:rsidRPr="002D0A7C" w:rsidRDefault="002D0A7C">
            <w:pPr>
              <w:jc w:val="center"/>
              <w:rPr>
                <w:rFonts w:ascii="Montserrat" w:hAnsi="Montserrat" w:cs="Arial"/>
                <w:b/>
                <w:color w:val="222222"/>
                <w:sz w:val="22"/>
                <w:szCs w:val="22"/>
                <w:lang w:eastAsia="es-MX"/>
              </w:rPr>
            </w:pPr>
          </w:p>
          <w:p w14:paraId="417FA802" w14:textId="77777777" w:rsidR="002D0A7C" w:rsidRPr="002D0A7C" w:rsidRDefault="002D0A7C">
            <w:pPr>
              <w:pBdr>
                <w:bottom w:val="single" w:sz="12" w:space="1" w:color="auto"/>
              </w:pBdr>
              <w:jc w:val="center"/>
              <w:rPr>
                <w:rFonts w:ascii="Montserrat" w:hAnsi="Montserrat" w:cs="Arial"/>
                <w:b/>
                <w:color w:val="222222"/>
                <w:sz w:val="22"/>
                <w:szCs w:val="22"/>
                <w:lang w:eastAsia="es-MX"/>
              </w:rPr>
            </w:pPr>
          </w:p>
          <w:p w14:paraId="595D22E0"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Mtro. Francisco Hernández Jiménez</w:t>
            </w:r>
          </w:p>
          <w:p w14:paraId="650FD685" w14:textId="77777777" w:rsidR="002D0A7C" w:rsidRPr="002D0A7C" w:rsidRDefault="002D0A7C">
            <w:pPr>
              <w:jc w:val="center"/>
              <w:rPr>
                <w:rFonts w:ascii="Montserrat" w:hAnsi="Montserrat" w:cs="Arial"/>
                <w:bCs/>
                <w:color w:val="222222"/>
                <w:sz w:val="22"/>
                <w:szCs w:val="22"/>
                <w:lang w:eastAsia="es-MX"/>
              </w:rPr>
            </w:pPr>
            <w:r w:rsidRPr="002D0A7C">
              <w:rPr>
                <w:rFonts w:ascii="Montserrat" w:hAnsi="Montserrat" w:cs="Arial"/>
                <w:bCs/>
                <w:color w:val="222222"/>
                <w:sz w:val="22"/>
                <w:szCs w:val="22"/>
                <w:lang w:eastAsia="es-MX"/>
              </w:rPr>
              <w:t>Universidad Politécnica de Pachuca</w:t>
            </w:r>
          </w:p>
        </w:tc>
      </w:tr>
      <w:tr w:rsidR="002D0A7C" w:rsidRPr="002D0A7C" w14:paraId="33E65E4C" w14:textId="77777777" w:rsidTr="002D0A7C">
        <w:tc>
          <w:tcPr>
            <w:tcW w:w="4700" w:type="dxa"/>
            <w:vAlign w:val="center"/>
          </w:tcPr>
          <w:p w14:paraId="0C628CCE" w14:textId="77777777" w:rsidR="002D0A7C" w:rsidRPr="002D0A7C" w:rsidRDefault="002D0A7C">
            <w:pPr>
              <w:jc w:val="center"/>
              <w:rPr>
                <w:rFonts w:ascii="Montserrat" w:hAnsi="Montserrat" w:cs="Arial"/>
                <w:b/>
                <w:color w:val="222222"/>
                <w:sz w:val="22"/>
                <w:szCs w:val="22"/>
                <w:lang w:eastAsia="es-MX"/>
              </w:rPr>
            </w:pPr>
          </w:p>
        </w:tc>
        <w:tc>
          <w:tcPr>
            <w:tcW w:w="222" w:type="dxa"/>
            <w:vAlign w:val="center"/>
          </w:tcPr>
          <w:p w14:paraId="3BC06C84" w14:textId="77777777" w:rsidR="002D0A7C" w:rsidRPr="002D0A7C" w:rsidRDefault="002D0A7C">
            <w:pPr>
              <w:jc w:val="center"/>
              <w:rPr>
                <w:rFonts w:ascii="Montserrat" w:hAnsi="Montserrat" w:cs="Arial"/>
                <w:b/>
                <w:color w:val="222222"/>
                <w:sz w:val="22"/>
                <w:szCs w:val="22"/>
                <w:lang w:eastAsia="es-MX"/>
              </w:rPr>
            </w:pPr>
          </w:p>
          <w:p w14:paraId="600FC7D6" w14:textId="77777777" w:rsidR="002D0A7C" w:rsidRPr="002D0A7C" w:rsidRDefault="002D0A7C">
            <w:pPr>
              <w:jc w:val="center"/>
              <w:rPr>
                <w:rFonts w:ascii="Montserrat" w:hAnsi="Montserrat" w:cs="Arial"/>
                <w:b/>
                <w:color w:val="222222"/>
                <w:sz w:val="22"/>
                <w:szCs w:val="22"/>
                <w:lang w:eastAsia="es-MX"/>
              </w:rPr>
            </w:pPr>
          </w:p>
        </w:tc>
        <w:tc>
          <w:tcPr>
            <w:tcW w:w="4700" w:type="dxa"/>
            <w:vAlign w:val="center"/>
          </w:tcPr>
          <w:p w14:paraId="58724C4F" w14:textId="77777777" w:rsidR="002D0A7C" w:rsidRPr="002D0A7C" w:rsidRDefault="002D0A7C">
            <w:pPr>
              <w:jc w:val="center"/>
              <w:rPr>
                <w:rFonts w:ascii="Montserrat" w:hAnsi="Montserrat" w:cs="Arial"/>
                <w:b/>
                <w:color w:val="222222"/>
                <w:sz w:val="22"/>
                <w:szCs w:val="22"/>
                <w:lang w:eastAsia="es-MX"/>
              </w:rPr>
            </w:pPr>
          </w:p>
        </w:tc>
      </w:tr>
      <w:tr w:rsidR="002D0A7C" w:rsidRPr="002D0A7C" w14:paraId="598F7794" w14:textId="77777777" w:rsidTr="002D0A7C">
        <w:tc>
          <w:tcPr>
            <w:tcW w:w="9622" w:type="dxa"/>
            <w:gridSpan w:val="3"/>
            <w:vAlign w:val="center"/>
          </w:tcPr>
          <w:p w14:paraId="27BC5D28"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SECRETARIO TÉCNICO DE LA H, JUNTA DIRECTIVA</w:t>
            </w:r>
          </w:p>
          <w:p w14:paraId="004E8F51" w14:textId="77777777" w:rsidR="002D0A7C" w:rsidRPr="002D0A7C" w:rsidRDefault="002D0A7C">
            <w:pPr>
              <w:jc w:val="center"/>
              <w:rPr>
                <w:rFonts w:ascii="Montserrat" w:hAnsi="Montserrat" w:cs="Arial"/>
                <w:b/>
                <w:color w:val="222222"/>
                <w:sz w:val="22"/>
                <w:szCs w:val="22"/>
                <w:lang w:eastAsia="es-MX"/>
              </w:rPr>
            </w:pPr>
          </w:p>
          <w:p w14:paraId="60DCCA59" w14:textId="77777777" w:rsidR="002D0A7C" w:rsidRPr="002D0A7C" w:rsidRDefault="002D0A7C">
            <w:pPr>
              <w:jc w:val="center"/>
              <w:rPr>
                <w:rFonts w:ascii="Montserrat" w:hAnsi="Montserrat" w:cs="Arial"/>
                <w:bCs/>
                <w:color w:val="222222"/>
                <w:sz w:val="22"/>
                <w:szCs w:val="22"/>
                <w:lang w:eastAsia="es-MX"/>
              </w:rPr>
            </w:pPr>
          </w:p>
          <w:p w14:paraId="114BB3D2" w14:textId="77777777" w:rsidR="002D0A7C" w:rsidRPr="002D0A7C" w:rsidRDefault="002D0A7C">
            <w:pPr>
              <w:jc w:val="center"/>
              <w:rPr>
                <w:rFonts w:ascii="Montserrat" w:hAnsi="Montserrat" w:cs="Arial"/>
                <w:bCs/>
                <w:color w:val="222222"/>
                <w:sz w:val="22"/>
                <w:szCs w:val="22"/>
                <w:lang w:eastAsia="es-MX"/>
              </w:rPr>
            </w:pPr>
          </w:p>
          <w:p w14:paraId="203E27FA" w14:textId="77777777" w:rsidR="002D0A7C" w:rsidRPr="002D0A7C" w:rsidRDefault="002D0A7C">
            <w:pPr>
              <w:jc w:val="center"/>
              <w:rPr>
                <w:rFonts w:ascii="Montserrat" w:hAnsi="Montserrat" w:cs="Arial"/>
                <w:bCs/>
                <w:color w:val="222222"/>
                <w:sz w:val="22"/>
                <w:szCs w:val="22"/>
                <w:lang w:eastAsia="es-MX"/>
              </w:rPr>
            </w:pPr>
          </w:p>
          <w:p w14:paraId="0B906D80" w14:textId="77777777" w:rsidR="002D0A7C" w:rsidRPr="00DE07D9" w:rsidRDefault="002D0A7C">
            <w:pPr>
              <w:jc w:val="center"/>
              <w:rPr>
                <w:rFonts w:ascii="Montserrat" w:hAnsi="Montserrat" w:cs="Arial"/>
                <w:b/>
                <w:color w:val="222222"/>
                <w:sz w:val="22"/>
                <w:szCs w:val="22"/>
                <w:lang w:eastAsia="es-MX"/>
              </w:rPr>
            </w:pPr>
            <w:r w:rsidRPr="00DE07D9">
              <w:rPr>
                <w:rFonts w:ascii="Montserrat" w:hAnsi="Montserrat" w:cs="Arial"/>
                <w:b/>
                <w:color w:val="222222"/>
                <w:sz w:val="22"/>
                <w:szCs w:val="22"/>
                <w:lang w:eastAsia="es-MX"/>
              </w:rPr>
              <w:t>___________________________________________</w:t>
            </w:r>
          </w:p>
          <w:p w14:paraId="3EC58C82" w14:textId="77777777" w:rsidR="002D0A7C" w:rsidRPr="002D0A7C" w:rsidRDefault="002D0A7C">
            <w:pPr>
              <w:jc w:val="center"/>
              <w:rPr>
                <w:rFonts w:ascii="Montserrat" w:hAnsi="Montserrat" w:cs="Arial"/>
                <w:b/>
                <w:color w:val="222222"/>
                <w:sz w:val="22"/>
                <w:szCs w:val="22"/>
                <w:lang w:eastAsia="es-MX"/>
              </w:rPr>
            </w:pPr>
            <w:r w:rsidRPr="002D0A7C">
              <w:rPr>
                <w:rFonts w:ascii="Montserrat" w:hAnsi="Montserrat" w:cs="Arial"/>
                <w:b/>
                <w:color w:val="222222"/>
                <w:sz w:val="22"/>
                <w:szCs w:val="22"/>
                <w:lang w:eastAsia="es-MX"/>
              </w:rPr>
              <w:t>Mtro. Víctor Alejandro Sierra Galindo</w:t>
            </w:r>
          </w:p>
          <w:p w14:paraId="3BAC3C3B" w14:textId="77777777" w:rsidR="002D0A7C" w:rsidRPr="002D0A7C" w:rsidRDefault="002D0A7C">
            <w:pPr>
              <w:jc w:val="center"/>
              <w:rPr>
                <w:rFonts w:ascii="Montserrat" w:hAnsi="Montserrat" w:cs="Arial"/>
                <w:bCs/>
                <w:color w:val="222222"/>
                <w:sz w:val="22"/>
                <w:szCs w:val="22"/>
                <w:lang w:eastAsia="es-MX"/>
              </w:rPr>
            </w:pPr>
            <w:r w:rsidRPr="002D0A7C">
              <w:rPr>
                <w:rFonts w:ascii="Montserrat" w:hAnsi="Montserrat" w:cs="Arial"/>
                <w:bCs/>
                <w:color w:val="222222"/>
                <w:sz w:val="22"/>
                <w:szCs w:val="22"/>
                <w:lang w:eastAsia="es-MX"/>
              </w:rPr>
              <w:t>Universidad Politécnica de Pachuca</w:t>
            </w:r>
          </w:p>
        </w:tc>
      </w:tr>
    </w:tbl>
    <w:p w14:paraId="4F65F719" w14:textId="77777777" w:rsidR="002D0A7C" w:rsidRPr="002D0A7C" w:rsidRDefault="002D0A7C" w:rsidP="00474944">
      <w:pPr>
        <w:pStyle w:val="Prrafodelista"/>
        <w:spacing w:before="240" w:after="0" w:line="276" w:lineRule="auto"/>
        <w:ind w:left="426"/>
        <w:jc w:val="both"/>
        <w:rPr>
          <w:rFonts w:ascii="Montserrat" w:hAnsi="Montserrat"/>
        </w:rPr>
      </w:pPr>
    </w:p>
    <w:sectPr w:rsidR="002D0A7C" w:rsidRPr="002D0A7C" w:rsidSect="000F255F">
      <w:headerReference w:type="default" r:id="rId7"/>
      <w:footerReference w:type="default" r:id="rId8"/>
      <w:pgSz w:w="12240" w:h="15840"/>
      <w:pgMar w:top="1474" w:right="1134" w:bottom="147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6DE32" w14:textId="77777777" w:rsidR="00842BAC" w:rsidRDefault="00842BAC" w:rsidP="000F255F">
      <w:pPr>
        <w:spacing w:after="0" w:line="240" w:lineRule="auto"/>
      </w:pPr>
      <w:r>
        <w:separator/>
      </w:r>
    </w:p>
  </w:endnote>
  <w:endnote w:type="continuationSeparator" w:id="0">
    <w:p w14:paraId="05F9F46A" w14:textId="77777777" w:rsidR="00842BAC" w:rsidRDefault="00842BAC" w:rsidP="000F2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ontserrat" w:hAnsi="Montserrat"/>
        <w:color w:val="404040" w:themeColor="text1" w:themeTint="BF"/>
        <w:sz w:val="18"/>
        <w:szCs w:val="18"/>
        <w:lang w:eastAsia="es-MX"/>
      </w:rPr>
      <w:id w:val="-1705238520"/>
      <w:docPartObj>
        <w:docPartGallery w:val="Page Numbers (Top of Page)"/>
        <w:docPartUnique/>
      </w:docPartObj>
    </w:sdtPr>
    <w:sdtEndPr/>
    <w:sdtContent>
      <w:p w14:paraId="23AC64BC" w14:textId="11200B2F" w:rsidR="000F255F" w:rsidRPr="000F255F" w:rsidRDefault="000F255F">
        <w:pPr>
          <w:pStyle w:val="Piedepgina"/>
          <w:rPr>
            <w:rFonts w:ascii="Montserrat" w:hAnsi="Montserrat"/>
            <w:color w:val="404040" w:themeColor="text1" w:themeTint="BF"/>
            <w:sz w:val="18"/>
            <w:szCs w:val="18"/>
            <w:lang w:eastAsia="es-MX"/>
          </w:rPr>
        </w:pPr>
        <w:r w:rsidRPr="004257C2">
          <w:rPr>
            <w:rFonts w:ascii="Montserrat" w:hAnsi="Montserrat"/>
            <w:color w:val="595959" w:themeColor="text1" w:themeTint="A6"/>
            <w:sz w:val="18"/>
            <w:szCs w:val="18"/>
            <w:lang w:eastAsia="es-MX"/>
          </w:rPr>
          <w:t xml:space="preserve">Página </w:t>
        </w:r>
        <w:r w:rsidRPr="004257C2">
          <w:rPr>
            <w:rFonts w:ascii="Montserrat" w:hAnsi="Montserrat"/>
            <w:color w:val="595959" w:themeColor="text1" w:themeTint="A6"/>
            <w:sz w:val="18"/>
            <w:szCs w:val="18"/>
            <w:lang w:eastAsia="es-MX"/>
          </w:rPr>
          <w:fldChar w:fldCharType="begin"/>
        </w:r>
        <w:r w:rsidRPr="004257C2">
          <w:rPr>
            <w:rFonts w:ascii="Montserrat" w:hAnsi="Montserrat"/>
            <w:color w:val="595959" w:themeColor="text1" w:themeTint="A6"/>
            <w:sz w:val="18"/>
            <w:szCs w:val="18"/>
            <w:lang w:eastAsia="es-MX"/>
          </w:rPr>
          <w:instrText>PAGE</w:instrText>
        </w:r>
        <w:r w:rsidRPr="004257C2">
          <w:rPr>
            <w:rFonts w:ascii="Montserrat" w:hAnsi="Montserrat"/>
            <w:color w:val="595959" w:themeColor="text1" w:themeTint="A6"/>
            <w:sz w:val="18"/>
            <w:szCs w:val="18"/>
            <w:lang w:eastAsia="es-MX"/>
          </w:rPr>
          <w:fldChar w:fldCharType="separate"/>
        </w:r>
        <w:r w:rsidRPr="004257C2">
          <w:rPr>
            <w:rFonts w:ascii="Montserrat" w:hAnsi="Montserrat"/>
            <w:color w:val="595959" w:themeColor="text1" w:themeTint="A6"/>
            <w:sz w:val="18"/>
            <w:szCs w:val="18"/>
            <w:lang w:eastAsia="es-MX"/>
          </w:rPr>
          <w:t>1</w:t>
        </w:r>
        <w:r w:rsidRPr="004257C2">
          <w:rPr>
            <w:rFonts w:ascii="Montserrat" w:hAnsi="Montserrat"/>
            <w:color w:val="595959" w:themeColor="text1" w:themeTint="A6"/>
            <w:sz w:val="18"/>
            <w:szCs w:val="18"/>
            <w:lang w:eastAsia="es-MX"/>
          </w:rPr>
          <w:fldChar w:fldCharType="end"/>
        </w:r>
        <w:r w:rsidRPr="004257C2">
          <w:rPr>
            <w:rFonts w:ascii="Montserrat" w:hAnsi="Montserrat"/>
            <w:color w:val="595959" w:themeColor="text1" w:themeTint="A6"/>
            <w:sz w:val="18"/>
            <w:szCs w:val="18"/>
            <w:lang w:eastAsia="es-MX"/>
          </w:rPr>
          <w:t xml:space="preserve"> de </w:t>
        </w:r>
        <w:r w:rsidRPr="004257C2">
          <w:rPr>
            <w:rFonts w:ascii="Montserrat" w:hAnsi="Montserrat"/>
            <w:color w:val="595959" w:themeColor="text1" w:themeTint="A6"/>
            <w:sz w:val="18"/>
            <w:szCs w:val="18"/>
            <w:lang w:eastAsia="es-MX"/>
          </w:rPr>
          <w:fldChar w:fldCharType="begin"/>
        </w:r>
        <w:r w:rsidRPr="004257C2">
          <w:rPr>
            <w:rFonts w:ascii="Montserrat" w:hAnsi="Montserrat"/>
            <w:color w:val="595959" w:themeColor="text1" w:themeTint="A6"/>
            <w:sz w:val="18"/>
            <w:szCs w:val="18"/>
            <w:lang w:eastAsia="es-MX"/>
          </w:rPr>
          <w:instrText>NUMPAGES</w:instrText>
        </w:r>
        <w:r w:rsidRPr="004257C2">
          <w:rPr>
            <w:rFonts w:ascii="Montserrat" w:hAnsi="Montserrat"/>
            <w:color w:val="595959" w:themeColor="text1" w:themeTint="A6"/>
            <w:sz w:val="18"/>
            <w:szCs w:val="18"/>
            <w:lang w:eastAsia="es-MX"/>
          </w:rPr>
          <w:fldChar w:fldCharType="separate"/>
        </w:r>
        <w:r w:rsidRPr="004257C2">
          <w:rPr>
            <w:rFonts w:ascii="Montserrat" w:hAnsi="Montserrat"/>
            <w:color w:val="595959" w:themeColor="text1" w:themeTint="A6"/>
            <w:sz w:val="18"/>
            <w:szCs w:val="18"/>
            <w:lang w:eastAsia="es-MX"/>
          </w:rPr>
          <w:t>29</w:t>
        </w:r>
        <w:r w:rsidRPr="004257C2">
          <w:rPr>
            <w:rFonts w:ascii="Montserrat" w:hAnsi="Montserrat"/>
            <w:color w:val="595959" w:themeColor="text1" w:themeTint="A6"/>
            <w:sz w:val="18"/>
            <w:szCs w:val="18"/>
            <w:lang w:eastAsia="es-MX"/>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7BA36" w14:textId="77777777" w:rsidR="00842BAC" w:rsidRDefault="00842BAC" w:rsidP="000F255F">
      <w:pPr>
        <w:spacing w:after="0" w:line="240" w:lineRule="auto"/>
      </w:pPr>
      <w:r>
        <w:separator/>
      </w:r>
    </w:p>
  </w:footnote>
  <w:footnote w:type="continuationSeparator" w:id="0">
    <w:p w14:paraId="1C341572" w14:textId="77777777" w:rsidR="00842BAC" w:rsidRDefault="00842BAC" w:rsidP="000F2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B418" w14:textId="05166483" w:rsidR="000F255F" w:rsidRPr="004257C2" w:rsidRDefault="000F255F" w:rsidP="000F255F">
    <w:pPr>
      <w:spacing w:after="0" w:line="240" w:lineRule="auto"/>
      <w:jc w:val="right"/>
      <w:rPr>
        <w:rFonts w:ascii="Montserrat" w:hAnsi="Montserrat"/>
        <w:color w:val="595959" w:themeColor="text1" w:themeTint="A6"/>
        <w:sz w:val="18"/>
        <w:szCs w:val="18"/>
        <w:lang w:eastAsia="es-MX"/>
      </w:rPr>
    </w:pPr>
    <w:r w:rsidRPr="004257C2">
      <w:rPr>
        <w:rFonts w:ascii="Montserrat" w:hAnsi="Montserrat"/>
        <w:color w:val="595959" w:themeColor="text1" w:themeTint="A6"/>
        <w:sz w:val="18"/>
        <w:szCs w:val="18"/>
        <w:lang w:eastAsia="es-MX"/>
      </w:rPr>
      <w:t>Acuerdo que contiene el Manual de Percepciones</w:t>
    </w:r>
  </w:p>
  <w:p w14:paraId="600532C3" w14:textId="6B646762" w:rsidR="000F255F" w:rsidRPr="004257C2" w:rsidRDefault="000F255F" w:rsidP="000F255F">
    <w:pPr>
      <w:spacing w:after="0" w:line="240" w:lineRule="auto"/>
      <w:jc w:val="right"/>
      <w:rPr>
        <w:rFonts w:ascii="Montserrat" w:hAnsi="Montserrat"/>
        <w:color w:val="595959" w:themeColor="text1" w:themeTint="A6"/>
        <w:sz w:val="18"/>
        <w:szCs w:val="18"/>
        <w:lang w:eastAsia="es-MX"/>
      </w:rPr>
    </w:pPr>
    <w:r w:rsidRPr="004257C2">
      <w:rPr>
        <w:rFonts w:ascii="Montserrat" w:hAnsi="Montserrat"/>
        <w:color w:val="595959" w:themeColor="text1" w:themeTint="A6"/>
        <w:sz w:val="18"/>
        <w:szCs w:val="18"/>
        <w:lang w:eastAsia="es-MX"/>
      </w:rPr>
      <w:t>de la Universidad Politécnica de Pachuca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6524"/>
    <w:multiLevelType w:val="hybridMultilevel"/>
    <w:tmpl w:val="E16813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234EE5"/>
    <w:multiLevelType w:val="hybridMultilevel"/>
    <w:tmpl w:val="671AD2FA"/>
    <w:lvl w:ilvl="0" w:tplc="6A606FA0">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BC1815"/>
    <w:multiLevelType w:val="hybridMultilevel"/>
    <w:tmpl w:val="0256DA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D212623"/>
    <w:multiLevelType w:val="hybridMultilevel"/>
    <w:tmpl w:val="B2CCC2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1084418"/>
    <w:multiLevelType w:val="hybridMultilevel"/>
    <w:tmpl w:val="04DCB1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FB50C4"/>
    <w:multiLevelType w:val="hybridMultilevel"/>
    <w:tmpl w:val="8738E0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7AB2688"/>
    <w:multiLevelType w:val="hybridMultilevel"/>
    <w:tmpl w:val="BD8ADE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ACF71BB"/>
    <w:multiLevelType w:val="hybridMultilevel"/>
    <w:tmpl w:val="D70ED7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63E2EE4"/>
    <w:multiLevelType w:val="hybridMultilevel"/>
    <w:tmpl w:val="1ECAAD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8425AB1"/>
    <w:multiLevelType w:val="hybridMultilevel"/>
    <w:tmpl w:val="F6ACC3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4"/>
  </w:num>
  <w:num w:numId="5">
    <w:abstractNumId w:val="9"/>
  </w:num>
  <w:num w:numId="6">
    <w:abstractNumId w:val="2"/>
  </w:num>
  <w:num w:numId="7">
    <w:abstractNumId w:val="3"/>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230"/>
    <w:rsid w:val="000F255F"/>
    <w:rsid w:val="001253CE"/>
    <w:rsid w:val="00200B30"/>
    <w:rsid w:val="00216230"/>
    <w:rsid w:val="00253715"/>
    <w:rsid w:val="0025585F"/>
    <w:rsid w:val="002D0A7C"/>
    <w:rsid w:val="002E140C"/>
    <w:rsid w:val="002E1706"/>
    <w:rsid w:val="003A2D86"/>
    <w:rsid w:val="003B313B"/>
    <w:rsid w:val="004257C2"/>
    <w:rsid w:val="0047316C"/>
    <w:rsid w:val="00474944"/>
    <w:rsid w:val="004C2C65"/>
    <w:rsid w:val="00532814"/>
    <w:rsid w:val="00617A1A"/>
    <w:rsid w:val="00631CC4"/>
    <w:rsid w:val="007142C5"/>
    <w:rsid w:val="00775CCA"/>
    <w:rsid w:val="008305CC"/>
    <w:rsid w:val="00837710"/>
    <w:rsid w:val="00842BAC"/>
    <w:rsid w:val="008B4CEA"/>
    <w:rsid w:val="00A022CE"/>
    <w:rsid w:val="00B21156"/>
    <w:rsid w:val="00B26F98"/>
    <w:rsid w:val="00B463D4"/>
    <w:rsid w:val="00B94850"/>
    <w:rsid w:val="00CB2D7A"/>
    <w:rsid w:val="00CB7351"/>
    <w:rsid w:val="00CF0817"/>
    <w:rsid w:val="00D545F0"/>
    <w:rsid w:val="00D55977"/>
    <w:rsid w:val="00DE07D9"/>
    <w:rsid w:val="00DF6509"/>
    <w:rsid w:val="00E15DA7"/>
    <w:rsid w:val="00E31A42"/>
    <w:rsid w:val="00E82073"/>
    <w:rsid w:val="00E82E9A"/>
    <w:rsid w:val="00F51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A28B"/>
  <w15:chartTrackingRefBased/>
  <w15:docId w15:val="{7AE19702-9F26-46F4-A147-2D3A83BC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1CC4"/>
    <w:pPr>
      <w:ind w:left="720"/>
      <w:contextualSpacing/>
    </w:pPr>
  </w:style>
  <w:style w:type="paragraph" w:styleId="Textoindependiente">
    <w:name w:val="Body Text"/>
    <w:basedOn w:val="Normal"/>
    <w:link w:val="TextoindependienteCar"/>
    <w:uiPriority w:val="99"/>
    <w:semiHidden/>
    <w:unhideWhenUsed/>
    <w:rsid w:val="00532814"/>
    <w:pPr>
      <w:spacing w:after="120"/>
    </w:pPr>
  </w:style>
  <w:style w:type="character" w:customStyle="1" w:styleId="TextoindependienteCar">
    <w:name w:val="Texto independiente Car"/>
    <w:basedOn w:val="Fuentedeprrafopredeter"/>
    <w:link w:val="Textoindependiente"/>
    <w:uiPriority w:val="99"/>
    <w:semiHidden/>
    <w:rsid w:val="00532814"/>
    <w:rPr>
      <w:lang w:val="es-MX"/>
    </w:rPr>
  </w:style>
  <w:style w:type="paragraph" w:styleId="Encabezado">
    <w:name w:val="header"/>
    <w:basedOn w:val="Normal"/>
    <w:link w:val="EncabezadoCar"/>
    <w:uiPriority w:val="99"/>
    <w:unhideWhenUsed/>
    <w:rsid w:val="000F25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255F"/>
    <w:rPr>
      <w:lang w:val="es-MX"/>
    </w:rPr>
  </w:style>
  <w:style w:type="paragraph" w:styleId="Piedepgina">
    <w:name w:val="footer"/>
    <w:basedOn w:val="Normal"/>
    <w:link w:val="PiedepginaCar"/>
    <w:uiPriority w:val="99"/>
    <w:unhideWhenUsed/>
    <w:rsid w:val="000F25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255F"/>
    <w:rPr>
      <w:lang w:val="es-MX"/>
    </w:rPr>
  </w:style>
  <w:style w:type="character" w:customStyle="1" w:styleId="PiedepginaCar1">
    <w:name w:val="Pie de página Car1"/>
    <w:basedOn w:val="Fuentedeprrafopredeter"/>
    <w:uiPriority w:val="99"/>
    <w:rsid w:val="000F255F"/>
    <w:rPr>
      <w:rFonts w:ascii="Calibri" w:eastAsia="Calibri" w:hAnsi="Calibri" w:cs="Calibri"/>
      <w:lang w:eastAsia="zh-CN"/>
    </w:rPr>
  </w:style>
  <w:style w:type="table" w:styleId="Tablaconcuadrcula">
    <w:name w:val="Table Grid"/>
    <w:basedOn w:val="Tablanormal"/>
    <w:uiPriority w:val="39"/>
    <w:rsid w:val="002D0A7C"/>
    <w:pPr>
      <w:spacing w:after="0" w:line="240" w:lineRule="auto"/>
    </w:pPr>
    <w:rPr>
      <w:rFonts w:ascii="Times New Roman" w:eastAsia="Times New Roman" w:hAnsi="Times New Roman" w:cs="Times New Roman"/>
      <w:kern w:val="0"/>
      <w:sz w:val="20"/>
      <w:szCs w:val="20"/>
      <w:lang w:val="es-MX"/>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704811">
      <w:bodyDiv w:val="1"/>
      <w:marLeft w:val="0"/>
      <w:marRight w:val="0"/>
      <w:marTop w:val="0"/>
      <w:marBottom w:val="0"/>
      <w:divBdr>
        <w:top w:val="none" w:sz="0" w:space="0" w:color="auto"/>
        <w:left w:val="none" w:sz="0" w:space="0" w:color="auto"/>
        <w:bottom w:val="none" w:sz="0" w:space="0" w:color="auto"/>
        <w:right w:val="none" w:sz="0" w:space="0" w:color="auto"/>
      </w:divBdr>
    </w:div>
    <w:div w:id="1101341825">
      <w:bodyDiv w:val="1"/>
      <w:marLeft w:val="0"/>
      <w:marRight w:val="0"/>
      <w:marTop w:val="0"/>
      <w:marBottom w:val="0"/>
      <w:divBdr>
        <w:top w:val="none" w:sz="0" w:space="0" w:color="auto"/>
        <w:left w:val="none" w:sz="0" w:space="0" w:color="auto"/>
        <w:bottom w:val="none" w:sz="0" w:space="0" w:color="auto"/>
        <w:right w:val="none" w:sz="0" w:space="0" w:color="auto"/>
      </w:divBdr>
    </w:div>
    <w:div w:id="1552376675">
      <w:bodyDiv w:val="1"/>
      <w:marLeft w:val="0"/>
      <w:marRight w:val="0"/>
      <w:marTop w:val="0"/>
      <w:marBottom w:val="0"/>
      <w:divBdr>
        <w:top w:val="none" w:sz="0" w:space="0" w:color="auto"/>
        <w:left w:val="none" w:sz="0" w:space="0" w:color="auto"/>
        <w:bottom w:val="none" w:sz="0" w:space="0" w:color="auto"/>
        <w:right w:val="none" w:sz="0" w:space="0" w:color="auto"/>
      </w:divBdr>
    </w:div>
    <w:div w:id="1799375162">
      <w:bodyDiv w:val="1"/>
      <w:marLeft w:val="0"/>
      <w:marRight w:val="0"/>
      <w:marTop w:val="0"/>
      <w:marBottom w:val="0"/>
      <w:divBdr>
        <w:top w:val="none" w:sz="0" w:space="0" w:color="auto"/>
        <w:left w:val="none" w:sz="0" w:space="0" w:color="auto"/>
        <w:bottom w:val="none" w:sz="0" w:space="0" w:color="auto"/>
        <w:right w:val="none" w:sz="0" w:space="0" w:color="auto"/>
      </w:divBdr>
    </w:div>
    <w:div w:id="182435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12</Pages>
  <Words>3530</Words>
  <Characters>19419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Abogado General</cp:lastModifiedBy>
  <cp:revision>18</cp:revision>
  <cp:lastPrinted>2026-08-20T15:35:00Z</cp:lastPrinted>
  <dcterms:created xsi:type="dcterms:W3CDTF">2026-07-13T21:15:00Z</dcterms:created>
  <dcterms:modified xsi:type="dcterms:W3CDTF">2026-08-24T20:11:00Z</dcterms:modified>
</cp:coreProperties>
</file>